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A4018" w14:textId="77777777" w:rsidR="00152133" w:rsidRDefault="00152133">
      <w:pPr>
        <w:widowControl w:val="0"/>
        <w:pBdr>
          <w:top w:val="nil"/>
          <w:left w:val="nil"/>
          <w:bottom w:val="nil"/>
          <w:right w:val="nil"/>
          <w:between w:val="nil"/>
        </w:pBdr>
        <w:spacing w:after="0"/>
        <w:rPr>
          <w:rFonts w:ascii="Arial" w:eastAsia="Arial" w:hAnsi="Arial" w:cs="Arial"/>
        </w:rPr>
      </w:pPr>
    </w:p>
    <w:tbl>
      <w:tblPr>
        <w:tblStyle w:val="afe"/>
        <w:tblW w:w="10590" w:type="dxa"/>
        <w:tblInd w:w="-71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000000"/>
        </w:tblBorders>
        <w:tblLayout w:type="fixed"/>
        <w:tblLook w:val="0400" w:firstRow="0" w:lastRow="0" w:firstColumn="0" w:lastColumn="0" w:noHBand="0" w:noVBand="1"/>
      </w:tblPr>
      <w:tblGrid>
        <w:gridCol w:w="5130"/>
        <w:gridCol w:w="105"/>
        <w:gridCol w:w="1725"/>
        <w:gridCol w:w="3530"/>
        <w:gridCol w:w="100"/>
      </w:tblGrid>
      <w:tr w:rsidR="00152133" w14:paraId="08A24F02" w14:textId="77777777">
        <w:trPr>
          <w:trHeight w:val="664"/>
        </w:trPr>
        <w:tc>
          <w:tcPr>
            <w:tcW w:w="6960" w:type="dxa"/>
            <w:gridSpan w:val="3"/>
            <w:shd w:val="clear" w:color="auto" w:fill="000000"/>
            <w:vAlign w:val="center"/>
          </w:tcPr>
          <w:p w14:paraId="64A9C60A" w14:textId="77777777" w:rsidR="00152133" w:rsidRDefault="00021708">
            <w:pPr>
              <w:spacing w:before="240"/>
              <w:rPr>
                <w:b/>
                <w:color w:val="F2F2F2"/>
                <w:sz w:val="32"/>
                <w:szCs w:val="32"/>
              </w:rPr>
            </w:pPr>
            <w:r>
              <w:rPr>
                <w:color w:val="F2F2F2"/>
                <w:sz w:val="32"/>
                <w:szCs w:val="32"/>
              </w:rPr>
              <w:t>Culture et citoyenneté québécoise</w:t>
            </w:r>
          </w:p>
        </w:tc>
        <w:tc>
          <w:tcPr>
            <w:tcW w:w="3630" w:type="dxa"/>
            <w:gridSpan w:val="2"/>
            <w:shd w:val="clear" w:color="auto" w:fill="EDEDED"/>
            <w:vAlign w:val="center"/>
          </w:tcPr>
          <w:p w14:paraId="601F4812" w14:textId="77777777" w:rsidR="00152133" w:rsidRDefault="00021708">
            <w:pPr>
              <w:spacing w:after="0" w:line="240" w:lineRule="auto"/>
              <w:rPr>
                <w:b/>
              </w:rPr>
            </w:pPr>
            <w:r>
              <w:rPr>
                <w:b/>
              </w:rPr>
              <w:t xml:space="preserve">Année du secondaire : </w:t>
            </w:r>
          </w:p>
          <w:p w14:paraId="2B1CBD99" w14:textId="77777777" w:rsidR="00152133" w:rsidRDefault="00021708">
            <w:pPr>
              <w:pBdr>
                <w:top w:val="nil"/>
                <w:left w:val="nil"/>
                <w:bottom w:val="nil"/>
                <w:right w:val="nil"/>
                <w:between w:val="nil"/>
              </w:pBdr>
              <w:spacing w:after="0" w:line="240" w:lineRule="auto"/>
            </w:pPr>
            <w:r>
              <w:t xml:space="preserve">Quatrième secondaire </w:t>
            </w:r>
          </w:p>
        </w:tc>
      </w:tr>
      <w:tr w:rsidR="00152133" w14:paraId="5F76544C" w14:textId="77777777">
        <w:trPr>
          <w:trHeight w:val="768"/>
        </w:trPr>
        <w:tc>
          <w:tcPr>
            <w:tcW w:w="6960" w:type="dxa"/>
            <w:gridSpan w:val="3"/>
            <w:vMerge w:val="restart"/>
            <w:shd w:val="clear" w:color="auto" w:fill="DBDBDB"/>
          </w:tcPr>
          <w:p w14:paraId="55BDAA96" w14:textId="77777777" w:rsidR="00152133" w:rsidRDefault="00021708">
            <w:pPr>
              <w:rPr>
                <w:b/>
              </w:rPr>
            </w:pPr>
            <w:r>
              <w:rPr>
                <w:b/>
              </w:rPr>
              <w:t>TITRE DE LA SAE :</w:t>
            </w:r>
          </w:p>
          <w:p w14:paraId="6846126F" w14:textId="77777777" w:rsidR="00152133" w:rsidRDefault="00021708">
            <w:r>
              <w:rPr>
                <w:noProof/>
              </w:rPr>
              <mc:AlternateContent>
                <mc:Choice Requires="wps">
                  <w:drawing>
                    <wp:anchor distT="0" distB="0" distL="114300" distR="114300" simplePos="0" relativeHeight="251658240" behindDoc="0" locked="0" layoutInCell="1" hidden="0" allowOverlap="1" wp14:anchorId="4F3218C9" wp14:editId="4FEDC277">
                      <wp:simplePos x="0" y="0"/>
                      <wp:positionH relativeFrom="column">
                        <wp:posOffset>-12699</wp:posOffset>
                      </wp:positionH>
                      <wp:positionV relativeFrom="paragraph">
                        <wp:posOffset>-25399</wp:posOffset>
                      </wp:positionV>
                      <wp:extent cx="4239205" cy="1071149"/>
                      <wp:effectExtent l="0" t="0" r="0" b="0"/>
                      <wp:wrapNone/>
                      <wp:docPr id="2140052968" name="Rectangle 2140052968"/>
                      <wp:cNvGraphicFramePr/>
                      <a:graphic xmlns:a="http://schemas.openxmlformats.org/drawingml/2006/main">
                        <a:graphicData uri="http://schemas.microsoft.com/office/word/2010/wordprocessingShape">
                          <wps:wsp>
                            <wps:cNvSpPr/>
                            <wps:spPr>
                              <a:xfrm>
                                <a:off x="2910000" y="3222600"/>
                                <a:ext cx="4872000" cy="1114800"/>
                              </a:xfrm>
                              <a:prstGeom prst="rect">
                                <a:avLst/>
                              </a:prstGeom>
                              <a:solidFill>
                                <a:srgbClr val="EDEDED"/>
                              </a:solidFill>
                              <a:ln w="38100" cap="flat" cmpd="sng">
                                <a:solidFill>
                                  <a:srgbClr val="525252"/>
                                </a:solidFill>
                                <a:prstDash val="solid"/>
                                <a:miter lim="800000"/>
                                <a:headEnd type="none" w="sm" len="sm"/>
                                <a:tailEnd type="none" w="sm" len="sm"/>
                              </a:ln>
                              <a:effectLst>
                                <a:outerShdw dist="28398" dir="3806097" algn="ctr" rotWithShape="0">
                                  <a:srgbClr val="525252">
                                    <a:alpha val="46666"/>
                                  </a:srgbClr>
                                </a:outerShdw>
                              </a:effectLst>
                            </wps:spPr>
                            <wps:txbx>
                              <w:txbxContent>
                                <w:p w14:paraId="047567A1" w14:textId="77777777" w:rsidR="00152133" w:rsidRDefault="00021708">
                                  <w:pPr>
                                    <w:spacing w:line="275" w:lineRule="auto"/>
                                    <w:textDirection w:val="btLr"/>
                                  </w:pPr>
                                  <w:r>
                                    <w:rPr>
                                      <w:rFonts w:ascii="Sora" w:eastAsia="Sora" w:hAnsi="Sora" w:cs="Sora"/>
                                      <w:color w:val="000000"/>
                                      <w:sz w:val="44"/>
                                    </w:rPr>
                                    <w:t>Le bienveillant spaghetti culturel</w:t>
                                  </w:r>
                                </w:p>
                              </w:txbxContent>
                            </wps:txbx>
                            <wps:bodyPr spcFirstLastPara="1" wrap="square" lIns="91425" tIns="45700" rIns="91425" bIns="45700" anchor="t" anchorCtr="0">
                              <a:noAutofit/>
                            </wps:bodyPr>
                          </wps:wsp>
                        </a:graphicData>
                      </a:graphic>
                    </wp:anchor>
                  </w:drawing>
                </mc:Choice>
                <mc:Fallback>
                  <w:pict>
                    <v:rect w14:anchorId="4F3218C9" id="Rectangle 2140052968" o:spid="_x0000_s1026" style="position:absolute;margin-left:-1pt;margin-top:-2pt;width:333.8pt;height:84.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" fillcolor="#ededed" strokecolor="#525252" strokeweight="3pt">
                      <v:stroke startarrowwidth="narrow" startarrowlength="short" endarrowwidth="narrow" endarrowlength="short"/>
                      <v:shadow on="t" color="#525252" opacity="30583f" offset="1pt"/>
                      <v:textbox inset="2.53958mm,1.2694mm,2.53958mm,1.2694mm">
                        <w:txbxContent>
                          <w:p w14:paraId="047567A1" w14:textId="77777777" w:rsidR="00152133" w:rsidRDefault="00021708">
                            <w:pPr>
                              <w:spacing w:line="275" w:lineRule="auto"/>
                              <w:textDirection w:val="btLr"/>
                            </w:pPr>
                            <w:r>
                              <w:rPr>
                                <w:rFonts w:ascii="Sora" w:eastAsia="Sora" w:hAnsi="Sora" w:cs="Sora"/>
                                <w:color w:val="000000"/>
                                <w:sz w:val="44"/>
                              </w:rPr>
                              <w:t>Le bienveillant spaghetti culturel</w:t>
                            </w:r>
                          </w:p>
                        </w:txbxContent>
                      </v:textbox>
                    </v:rect>
                  </w:pict>
                </mc:Fallback>
              </mc:AlternateContent>
            </w:r>
          </w:p>
        </w:tc>
        <w:tc>
          <w:tcPr>
            <w:tcW w:w="3630" w:type="dxa"/>
            <w:gridSpan w:val="2"/>
            <w:shd w:val="clear" w:color="auto" w:fill="EDEDED"/>
            <w:vAlign w:val="center"/>
          </w:tcPr>
          <w:p w14:paraId="633E1346" w14:textId="77777777" w:rsidR="00152133" w:rsidRDefault="00021708">
            <w:pPr>
              <w:spacing w:after="0" w:line="240" w:lineRule="auto"/>
              <w:rPr>
                <w:b/>
              </w:rPr>
            </w:pPr>
            <w:r>
              <w:rPr>
                <w:b/>
              </w:rPr>
              <w:t xml:space="preserve">Durée : </w:t>
            </w:r>
            <w:r>
              <w:t>3 heures</w:t>
            </w:r>
          </w:p>
        </w:tc>
      </w:tr>
      <w:tr w:rsidR="00152133" w14:paraId="10E51D75" w14:textId="77777777">
        <w:trPr>
          <w:trHeight w:val="1349"/>
        </w:trPr>
        <w:tc>
          <w:tcPr>
            <w:tcW w:w="6960" w:type="dxa"/>
            <w:gridSpan w:val="3"/>
            <w:vMerge/>
            <w:shd w:val="clear" w:color="auto" w:fill="DBDBDB"/>
          </w:tcPr>
          <w:p w14:paraId="598CC8B7" w14:textId="77777777" w:rsidR="00152133" w:rsidRDefault="00152133">
            <w:pPr>
              <w:widowControl w:val="0"/>
              <w:pBdr>
                <w:top w:val="nil"/>
                <w:left w:val="nil"/>
                <w:bottom w:val="nil"/>
                <w:right w:val="nil"/>
                <w:between w:val="nil"/>
              </w:pBdr>
              <w:spacing w:after="0"/>
              <w:rPr>
                <w:b/>
              </w:rPr>
            </w:pPr>
          </w:p>
        </w:tc>
        <w:tc>
          <w:tcPr>
            <w:tcW w:w="3630" w:type="dxa"/>
            <w:gridSpan w:val="2"/>
            <w:shd w:val="clear" w:color="auto" w:fill="EDEDED"/>
            <w:vAlign w:val="center"/>
          </w:tcPr>
          <w:p w14:paraId="08FCFDE9" w14:textId="77777777" w:rsidR="00152133" w:rsidRDefault="00021708">
            <w:pPr>
              <w:pBdr>
                <w:top w:val="nil"/>
                <w:left w:val="nil"/>
                <w:bottom w:val="nil"/>
                <w:right w:val="nil"/>
                <w:between w:val="nil"/>
              </w:pBdr>
              <w:spacing w:after="0" w:line="240" w:lineRule="auto"/>
              <w:ind w:left="56"/>
              <w:rPr>
                <w:b/>
                <w:color w:val="000000"/>
              </w:rPr>
            </w:pPr>
            <w:r>
              <w:rPr>
                <w:b/>
                <w:color w:val="000000"/>
              </w:rPr>
              <w:t>Type de SAE :</w:t>
            </w:r>
          </w:p>
          <w:p w14:paraId="6CA5768F" w14:textId="77777777" w:rsidR="00152133" w:rsidRDefault="00021708">
            <w:pPr>
              <w:pBdr>
                <w:top w:val="nil"/>
                <w:left w:val="nil"/>
                <w:bottom w:val="nil"/>
                <w:right w:val="nil"/>
                <w:between w:val="nil"/>
              </w:pBdr>
              <w:spacing w:after="0" w:line="240" w:lineRule="auto"/>
              <w:rPr>
                <w:color w:val="000000"/>
              </w:rPr>
            </w:pPr>
            <w:r>
              <w:t xml:space="preserve">🗹 </w:t>
            </w:r>
            <w:r>
              <w:rPr>
                <w:color w:val="000000"/>
              </w:rPr>
              <w:t xml:space="preserve">Disciplinaire </w:t>
            </w:r>
          </w:p>
          <w:p w14:paraId="22C23E84" w14:textId="77777777" w:rsidR="00152133" w:rsidRDefault="00021708">
            <w:pPr>
              <w:pBdr>
                <w:top w:val="nil"/>
                <w:left w:val="nil"/>
                <w:bottom w:val="nil"/>
                <w:right w:val="nil"/>
                <w:between w:val="nil"/>
              </w:pBdr>
              <w:spacing w:after="0" w:line="240" w:lineRule="auto"/>
              <w:rPr>
                <w:b/>
              </w:rPr>
            </w:pPr>
            <w:r>
              <w:rPr>
                <w:color w:val="000000"/>
              </w:rPr>
              <w:t>□ Interdisciplinaire</w:t>
            </w:r>
          </w:p>
        </w:tc>
      </w:tr>
      <w:tr w:rsidR="00152133" w14:paraId="6B37B22C" w14:textId="77777777">
        <w:trPr>
          <w:trHeight w:val="2060"/>
        </w:trPr>
        <w:tc>
          <w:tcPr>
            <w:tcW w:w="10590" w:type="dxa"/>
            <w:gridSpan w:val="5"/>
            <w:shd w:val="clear" w:color="auto" w:fill="DBDBDB"/>
          </w:tcPr>
          <w:p w14:paraId="40A7BA44" w14:textId="77777777" w:rsidR="00152133" w:rsidRDefault="00021708">
            <w:pPr>
              <w:pBdr>
                <w:top w:val="nil"/>
                <w:left w:val="nil"/>
                <w:bottom w:val="nil"/>
                <w:right w:val="nil"/>
                <w:between w:val="nil"/>
              </w:pBdr>
              <w:spacing w:after="0" w:line="240" w:lineRule="auto"/>
              <w:ind w:left="57"/>
              <w:rPr>
                <w:b/>
                <w:color w:val="000000"/>
              </w:rPr>
            </w:pPr>
            <w:r>
              <w:rPr>
                <w:b/>
                <w:color w:val="000000"/>
              </w:rPr>
              <w:t xml:space="preserve">Compétences développées : </w:t>
            </w:r>
          </w:p>
          <w:p w14:paraId="7DA19558" w14:textId="77777777" w:rsidR="00152133" w:rsidRDefault="00021708">
            <w:pPr>
              <w:widowControl w:val="0"/>
              <w:numPr>
                <w:ilvl w:val="0"/>
                <w:numId w:val="13"/>
              </w:numPr>
              <w:spacing w:before="241" w:after="0" w:line="240" w:lineRule="auto"/>
              <w:ind w:right="725"/>
              <w:jc w:val="both"/>
              <w:rPr>
                <w:b/>
                <w:sz w:val="24"/>
                <w:szCs w:val="24"/>
              </w:rPr>
            </w:pPr>
            <w:r>
              <w:rPr>
                <w:sz w:val="24"/>
                <w:szCs w:val="24"/>
              </w:rPr>
              <w:t xml:space="preserve">Étudier des réalités culturelles - C1; </w:t>
            </w:r>
          </w:p>
          <w:p w14:paraId="3AEB5E95" w14:textId="77777777" w:rsidR="00152133" w:rsidRDefault="00021708">
            <w:pPr>
              <w:numPr>
                <w:ilvl w:val="0"/>
                <w:numId w:val="13"/>
              </w:numPr>
              <w:pBdr>
                <w:top w:val="nil"/>
                <w:left w:val="nil"/>
                <w:bottom w:val="nil"/>
                <w:right w:val="nil"/>
                <w:between w:val="nil"/>
              </w:pBdr>
              <w:spacing w:after="0" w:line="240" w:lineRule="auto"/>
              <w:rPr>
                <w:sz w:val="24"/>
                <w:szCs w:val="24"/>
              </w:rPr>
            </w:pPr>
            <w:r>
              <w:rPr>
                <w:sz w:val="24"/>
                <w:szCs w:val="24"/>
              </w:rPr>
              <w:t xml:space="preserve">Réfléchir sur des questions éthiques - C2. </w:t>
            </w:r>
          </w:p>
          <w:p w14:paraId="72985FA7" w14:textId="77777777" w:rsidR="00152133" w:rsidRDefault="00152133">
            <w:pPr>
              <w:pBdr>
                <w:top w:val="nil"/>
                <w:left w:val="nil"/>
                <w:bottom w:val="nil"/>
                <w:right w:val="nil"/>
                <w:between w:val="nil"/>
              </w:pBdr>
              <w:spacing w:after="0" w:line="240" w:lineRule="auto"/>
              <w:ind w:left="720"/>
              <w:rPr>
                <w:sz w:val="24"/>
                <w:szCs w:val="24"/>
              </w:rPr>
            </w:pPr>
          </w:p>
          <w:p w14:paraId="5A9A8E97" w14:textId="77777777" w:rsidR="00152133" w:rsidRDefault="00021708">
            <w:pPr>
              <w:pBdr>
                <w:top w:val="nil"/>
                <w:left w:val="nil"/>
                <w:bottom w:val="nil"/>
                <w:right w:val="nil"/>
                <w:between w:val="nil"/>
              </w:pBdr>
              <w:spacing w:after="0" w:line="240" w:lineRule="auto"/>
              <w:ind w:left="57"/>
              <w:rPr>
                <w:b/>
              </w:rPr>
            </w:pPr>
            <w:r>
              <w:rPr>
                <w:b/>
              </w:rPr>
              <w:t xml:space="preserve">Compétences évaluées : </w:t>
            </w:r>
          </w:p>
          <w:p w14:paraId="6CAF3ED0" w14:textId="45B72809" w:rsidR="00152133" w:rsidRPr="007775BB" w:rsidRDefault="00021708" w:rsidP="007775BB">
            <w:pPr>
              <w:widowControl w:val="0"/>
              <w:numPr>
                <w:ilvl w:val="0"/>
                <w:numId w:val="13"/>
              </w:numPr>
              <w:spacing w:before="241" w:after="0" w:line="240" w:lineRule="auto"/>
              <w:ind w:right="725"/>
              <w:jc w:val="both"/>
              <w:rPr>
                <w:sz w:val="24"/>
                <w:szCs w:val="24"/>
              </w:rPr>
            </w:pPr>
            <w:r>
              <w:rPr>
                <w:sz w:val="24"/>
                <w:szCs w:val="24"/>
              </w:rPr>
              <w:t>Étudier des réalités culturelles - C1</w:t>
            </w:r>
            <w:r w:rsidR="007775BB">
              <w:rPr>
                <w:sz w:val="24"/>
                <w:szCs w:val="24"/>
              </w:rPr>
              <w:t>.</w:t>
            </w:r>
          </w:p>
          <w:p w14:paraId="1A09B5AA" w14:textId="77777777" w:rsidR="00152133" w:rsidRDefault="00152133">
            <w:pPr>
              <w:widowControl w:val="0"/>
              <w:spacing w:after="0" w:line="240" w:lineRule="auto"/>
              <w:ind w:left="720" w:right="725"/>
              <w:jc w:val="both"/>
              <w:rPr>
                <w:b/>
                <w:color w:val="1C4587"/>
                <w:sz w:val="24"/>
                <w:szCs w:val="24"/>
              </w:rPr>
            </w:pPr>
          </w:p>
          <w:p w14:paraId="018AF73B" w14:textId="77777777" w:rsidR="00152133" w:rsidRDefault="00021708">
            <w:pPr>
              <w:pBdr>
                <w:top w:val="nil"/>
                <w:left w:val="nil"/>
                <w:bottom w:val="nil"/>
                <w:right w:val="nil"/>
                <w:between w:val="nil"/>
              </w:pBdr>
              <w:spacing w:after="0" w:line="240" w:lineRule="auto"/>
              <w:ind w:left="56"/>
              <w:rPr>
                <w:b/>
                <w:color w:val="000000"/>
              </w:rPr>
            </w:pPr>
            <w:r>
              <w:rPr>
                <w:b/>
                <w:color w:val="000000"/>
              </w:rPr>
              <w:t>Dynamique entre les compétences :</w:t>
            </w:r>
          </w:p>
          <w:p w14:paraId="4B3B35F3" w14:textId="77777777" w:rsidR="00152133" w:rsidRDefault="00152133">
            <w:pPr>
              <w:pBdr>
                <w:top w:val="nil"/>
                <w:left w:val="nil"/>
                <w:bottom w:val="nil"/>
                <w:right w:val="nil"/>
                <w:between w:val="nil"/>
              </w:pBdr>
              <w:spacing w:after="0" w:line="240" w:lineRule="auto"/>
              <w:ind w:left="56"/>
              <w:jc w:val="both"/>
            </w:pPr>
          </w:p>
          <w:p w14:paraId="399188DD" w14:textId="77777777" w:rsidR="00152133" w:rsidRDefault="00021708">
            <w:pPr>
              <w:pBdr>
                <w:top w:val="nil"/>
                <w:left w:val="nil"/>
                <w:bottom w:val="nil"/>
                <w:right w:val="nil"/>
                <w:between w:val="nil"/>
              </w:pBdr>
              <w:ind w:left="56"/>
              <w:jc w:val="both"/>
            </w:pPr>
            <w:r>
              <w:t xml:space="preserve">La capacité à interroger et à observer l’environnement culturel sera mobilisée par les élèves dans le développement de la compétence </w:t>
            </w:r>
            <w:r>
              <w:rPr>
                <w:i/>
              </w:rPr>
              <w:t>Étudier des réalités culturelles</w:t>
            </w:r>
            <w:r>
              <w:t xml:space="preserve">, principalement rattachée à la démarche de recherche en sociologie. Apprendre à comparer des sources d’information servira également au développement de cette compétence, qui comprend une composante d’évaluation des informations. De même, l’initiation aux notions de repère et de points de vue développe la compétence </w:t>
            </w:r>
            <w:r>
              <w:rPr>
                <w:i/>
              </w:rPr>
              <w:t>Réfléchir sur des questions éthiques</w:t>
            </w:r>
            <w:r>
              <w:t xml:space="preserve">. Le dialogue, quant à lui, se développe de manière continue. (Programme </w:t>
            </w:r>
            <w:r>
              <w:rPr>
                <w:i/>
              </w:rPr>
              <w:t>Culture et citoyenneté québécoise</w:t>
            </w:r>
            <w:r>
              <w:t>, P.8)</w:t>
            </w:r>
          </w:p>
          <w:p w14:paraId="1F3C6692" w14:textId="77777777" w:rsidR="00152133" w:rsidRDefault="00021708">
            <w:pPr>
              <w:pBdr>
                <w:top w:val="nil"/>
                <w:left w:val="nil"/>
                <w:bottom w:val="nil"/>
                <w:right w:val="nil"/>
                <w:between w:val="nil"/>
              </w:pBdr>
              <w:ind w:left="56"/>
              <w:jc w:val="both"/>
              <w:rPr>
                <w:b/>
              </w:rPr>
            </w:pPr>
            <w:r>
              <w:t xml:space="preserve">La dynamique créée entre les compétences présentes dans cette SAE initie les élèves à l’interprétation sociologique et à la réflexion éthique à propos des différentes formes que peuvent prendre la culture et la citoyenneté au Québec. (Programme </w:t>
            </w:r>
            <w:r>
              <w:rPr>
                <w:i/>
              </w:rPr>
              <w:t>Culture et citoyenneté québécoise</w:t>
            </w:r>
            <w:r>
              <w:t>, P.6)</w:t>
            </w:r>
          </w:p>
        </w:tc>
      </w:tr>
      <w:tr w:rsidR="00152133" w14:paraId="75C13139" w14:textId="77777777">
        <w:trPr>
          <w:trHeight w:val="1174"/>
        </w:trPr>
        <w:tc>
          <w:tcPr>
            <w:tcW w:w="6960" w:type="dxa"/>
            <w:gridSpan w:val="3"/>
            <w:shd w:val="clear" w:color="auto" w:fill="DBDBDB"/>
          </w:tcPr>
          <w:p w14:paraId="52BB3898" w14:textId="77777777" w:rsidR="00152133" w:rsidRDefault="00021708">
            <w:pPr>
              <w:widowControl w:val="0"/>
              <w:pBdr>
                <w:top w:val="nil"/>
                <w:left w:val="nil"/>
                <w:bottom w:val="nil"/>
                <w:right w:val="nil"/>
                <w:between w:val="nil"/>
              </w:pBdr>
              <w:rPr>
                <w:b/>
              </w:rPr>
            </w:pPr>
            <w:r>
              <w:rPr>
                <w:b/>
              </w:rPr>
              <w:t>Thèmes principaux :</w:t>
            </w:r>
          </w:p>
          <w:p w14:paraId="73770DBC" w14:textId="77777777" w:rsidR="00152133" w:rsidRDefault="00021708">
            <w:pPr>
              <w:widowControl w:val="0"/>
              <w:pBdr>
                <w:top w:val="nil"/>
                <w:left w:val="nil"/>
                <w:bottom w:val="nil"/>
                <w:right w:val="nil"/>
                <w:between w:val="nil"/>
              </w:pBdr>
            </w:pPr>
            <w:r>
              <w:t>Culture et productions symboliques (programme de CCQ, P.42)</w:t>
            </w:r>
          </w:p>
          <w:p w14:paraId="3956E26E" w14:textId="77777777" w:rsidR="00152133" w:rsidRDefault="00021708">
            <w:pPr>
              <w:widowControl w:val="0"/>
              <w:pBdr>
                <w:top w:val="nil"/>
                <w:left w:val="nil"/>
                <w:bottom w:val="nil"/>
                <w:right w:val="nil"/>
                <w:between w:val="nil"/>
              </w:pBdr>
              <w:jc w:val="both"/>
            </w:pPr>
            <w:r>
              <w:t>Technologie et défis d’avenir (programme de CCQ, P.44)</w:t>
            </w:r>
          </w:p>
          <w:p w14:paraId="553956A0" w14:textId="77777777" w:rsidR="00152133" w:rsidRDefault="00021708">
            <w:pPr>
              <w:widowControl w:val="0"/>
              <w:pBdr>
                <w:top w:val="nil"/>
                <w:left w:val="nil"/>
                <w:bottom w:val="nil"/>
                <w:right w:val="nil"/>
                <w:between w:val="nil"/>
              </w:pBdr>
              <w:jc w:val="both"/>
              <w:rPr>
                <w:b/>
              </w:rPr>
            </w:pPr>
            <w:r>
              <w:t>Relations et bienveillance (programme de CCQ, P.38)</w:t>
            </w:r>
          </w:p>
        </w:tc>
        <w:tc>
          <w:tcPr>
            <w:tcW w:w="3630" w:type="dxa"/>
            <w:gridSpan w:val="2"/>
            <w:shd w:val="clear" w:color="auto" w:fill="EDEDED"/>
          </w:tcPr>
          <w:p w14:paraId="13BD089A" w14:textId="77777777" w:rsidR="00152133" w:rsidRDefault="00021708">
            <w:pPr>
              <w:pBdr>
                <w:top w:val="nil"/>
                <w:left w:val="nil"/>
                <w:bottom w:val="nil"/>
                <w:right w:val="nil"/>
                <w:between w:val="nil"/>
              </w:pBdr>
              <w:spacing w:after="0" w:line="240" w:lineRule="auto"/>
              <w:rPr>
                <w:b/>
              </w:rPr>
            </w:pPr>
            <w:r>
              <w:rPr>
                <w:b/>
              </w:rPr>
              <w:t>Outils des membres du Collectif Ensemble pour l’éducation citoyenne</w:t>
            </w:r>
          </w:p>
          <w:p w14:paraId="55FFB291" w14:textId="77777777" w:rsidR="00152133" w:rsidRDefault="00152133">
            <w:pPr>
              <w:pBdr>
                <w:top w:val="nil"/>
                <w:left w:val="nil"/>
                <w:bottom w:val="nil"/>
                <w:right w:val="nil"/>
                <w:between w:val="nil"/>
              </w:pBdr>
              <w:spacing w:after="0" w:line="240" w:lineRule="auto"/>
              <w:rPr>
                <w:b/>
              </w:rPr>
            </w:pPr>
          </w:p>
          <w:p w14:paraId="4D724E79" w14:textId="7B68919A" w:rsidR="00152133" w:rsidRDefault="00021708">
            <w:pPr>
              <w:numPr>
                <w:ilvl w:val="0"/>
                <w:numId w:val="7"/>
              </w:numPr>
              <w:pBdr>
                <w:top w:val="nil"/>
                <w:left w:val="nil"/>
                <w:bottom w:val="nil"/>
                <w:right w:val="nil"/>
                <w:between w:val="nil"/>
              </w:pBdr>
              <w:spacing w:after="0" w:line="240" w:lineRule="auto"/>
            </w:pPr>
            <w:r>
              <w:t>AFS CANADA</w:t>
            </w:r>
          </w:p>
          <w:p w14:paraId="35396414" w14:textId="77777777" w:rsidR="00152133" w:rsidRDefault="00021708">
            <w:pPr>
              <w:pBdr>
                <w:top w:val="nil"/>
                <w:left w:val="nil"/>
                <w:bottom w:val="nil"/>
                <w:right w:val="nil"/>
                <w:between w:val="nil"/>
              </w:pBdr>
              <w:spacing w:after="0" w:line="240" w:lineRule="auto"/>
              <w:ind w:left="720"/>
              <w:rPr>
                <w:b/>
                <w:i/>
              </w:rPr>
            </w:pPr>
            <w:r>
              <w:rPr>
                <w:i/>
              </w:rPr>
              <w:t>Découvrir la culture et son identité</w:t>
            </w:r>
          </w:p>
        </w:tc>
      </w:tr>
      <w:tr w:rsidR="00152133" w14:paraId="25040971" w14:textId="77777777">
        <w:trPr>
          <w:trHeight w:val="753"/>
        </w:trPr>
        <w:tc>
          <w:tcPr>
            <w:tcW w:w="10590" w:type="dxa"/>
            <w:gridSpan w:val="5"/>
            <w:shd w:val="clear" w:color="auto" w:fill="DBDBDB"/>
          </w:tcPr>
          <w:p w14:paraId="0F8A4F5F" w14:textId="77777777" w:rsidR="00152133" w:rsidRDefault="00021708">
            <w:pPr>
              <w:jc w:val="both"/>
            </w:pPr>
            <w:r>
              <w:rPr>
                <w:b/>
              </w:rPr>
              <w:lastRenderedPageBreak/>
              <w:t>Intention pédagogique de la SAE :</w:t>
            </w:r>
            <w:r>
              <w:t xml:space="preserve"> </w:t>
            </w:r>
          </w:p>
          <w:p w14:paraId="4813A622" w14:textId="65872C37" w:rsidR="00152133" w:rsidRDefault="00021708">
            <w:pPr>
              <w:jc w:val="both"/>
              <w:rPr>
                <w:sz w:val="24"/>
                <w:szCs w:val="24"/>
              </w:rPr>
            </w:pPr>
            <w:r>
              <w:rPr>
                <w:sz w:val="24"/>
                <w:szCs w:val="24"/>
              </w:rPr>
              <w:t>Cette SAE permettra aux élèves de</w:t>
            </w:r>
            <w:r>
              <w:rPr>
                <w:sz w:val="24"/>
                <w:szCs w:val="24"/>
                <w:vertAlign w:val="superscript"/>
              </w:rPr>
              <w:footnoteReference w:id="1"/>
            </w:r>
            <w:r>
              <w:rPr>
                <w:sz w:val="24"/>
                <w:szCs w:val="24"/>
              </w:rPr>
              <w:t xml:space="preserve">: </w:t>
            </w:r>
          </w:p>
          <w:p w14:paraId="34D95027" w14:textId="77777777" w:rsidR="00152133" w:rsidRDefault="00021708">
            <w:pPr>
              <w:numPr>
                <w:ilvl w:val="0"/>
                <w:numId w:val="14"/>
              </w:numPr>
              <w:spacing w:after="0"/>
              <w:jc w:val="both"/>
              <w:rPr>
                <w:sz w:val="24"/>
                <w:szCs w:val="24"/>
              </w:rPr>
            </w:pPr>
            <w:r>
              <w:rPr>
                <w:sz w:val="24"/>
                <w:szCs w:val="24"/>
              </w:rPr>
              <w:t xml:space="preserve">Circonscrire un objet d’étude en formulant des questions et des réponses provisoires, en mobilisant des concepts pertinents et en recueillant différentes données entourant le thème de la sauce à spaghetti. </w:t>
            </w:r>
          </w:p>
          <w:p w14:paraId="0FE4ADEE" w14:textId="77777777" w:rsidR="00152133" w:rsidRDefault="00021708">
            <w:pPr>
              <w:numPr>
                <w:ilvl w:val="0"/>
                <w:numId w:val="14"/>
              </w:numPr>
              <w:spacing w:after="0"/>
              <w:jc w:val="both"/>
              <w:rPr>
                <w:sz w:val="24"/>
                <w:szCs w:val="24"/>
              </w:rPr>
            </w:pPr>
            <w:r>
              <w:rPr>
                <w:sz w:val="24"/>
                <w:szCs w:val="24"/>
              </w:rPr>
              <w:t xml:space="preserve">Analyser les relations sociales entourant la culture culinaire par la caractérisation, la contextualisation, la comparaison de diverses recettes de sauce à spaghetti et la formulation de constats entourant celles-ci. </w:t>
            </w:r>
          </w:p>
          <w:p w14:paraId="52F13B0F" w14:textId="77777777" w:rsidR="00152133" w:rsidRDefault="00021708">
            <w:pPr>
              <w:numPr>
                <w:ilvl w:val="0"/>
                <w:numId w:val="14"/>
              </w:numPr>
              <w:spacing w:after="0"/>
              <w:jc w:val="both"/>
              <w:rPr>
                <w:sz w:val="24"/>
                <w:szCs w:val="24"/>
              </w:rPr>
            </w:pPr>
            <w:r>
              <w:rPr>
                <w:sz w:val="24"/>
                <w:szCs w:val="24"/>
              </w:rPr>
              <w:t>Établir la pertinence des informations en considérant des biais sociocognitifs.</w:t>
            </w:r>
          </w:p>
          <w:p w14:paraId="0B737FC0" w14:textId="77777777" w:rsidR="00152133" w:rsidRDefault="00021708">
            <w:pPr>
              <w:numPr>
                <w:ilvl w:val="0"/>
                <w:numId w:val="14"/>
              </w:numPr>
              <w:spacing w:after="0"/>
              <w:jc w:val="both"/>
              <w:rPr>
                <w:sz w:val="24"/>
                <w:szCs w:val="24"/>
              </w:rPr>
            </w:pPr>
            <w:r>
              <w:rPr>
                <w:sz w:val="24"/>
                <w:szCs w:val="24"/>
              </w:rPr>
              <w:t xml:space="preserve">Exposer une compréhension enrichie de l’objet d’étude, la sauce à spaghetti, par l’intégration de différentes perspectives et la comparaison des interprétations. </w:t>
            </w:r>
          </w:p>
          <w:p w14:paraId="68F89F4C" w14:textId="77777777" w:rsidR="00152133" w:rsidRDefault="00021708">
            <w:pPr>
              <w:numPr>
                <w:ilvl w:val="0"/>
                <w:numId w:val="14"/>
              </w:numPr>
              <w:jc w:val="both"/>
            </w:pPr>
            <w:r>
              <w:rPr>
                <w:sz w:val="24"/>
                <w:szCs w:val="24"/>
              </w:rPr>
              <w:t>Dégager la dimension éthique présente dans la culture culinaire au Québec ou ailleurs.</w:t>
            </w:r>
            <w:r>
              <w:t xml:space="preserve">  </w:t>
            </w:r>
          </w:p>
        </w:tc>
      </w:tr>
      <w:tr w:rsidR="00152133" w14:paraId="1B3AE87F" w14:textId="77777777">
        <w:trPr>
          <w:trHeight w:val="380"/>
        </w:trPr>
        <w:tc>
          <w:tcPr>
            <w:tcW w:w="10590" w:type="dxa"/>
            <w:gridSpan w:val="5"/>
            <w:shd w:val="clear" w:color="auto" w:fill="DBDBDB"/>
          </w:tcPr>
          <w:p w14:paraId="26EAFDEF" w14:textId="77777777" w:rsidR="00152133" w:rsidRDefault="00021708">
            <w:pPr>
              <w:pBdr>
                <w:top w:val="nil"/>
                <w:left w:val="nil"/>
                <w:bottom w:val="nil"/>
                <w:right w:val="nil"/>
                <w:between w:val="nil"/>
              </w:pBdr>
              <w:spacing w:after="280"/>
              <w:jc w:val="both"/>
              <w:rPr>
                <w:b/>
                <w:color w:val="000000"/>
              </w:rPr>
            </w:pPr>
            <w:r>
              <w:rPr>
                <w:b/>
                <w:color w:val="000000"/>
              </w:rPr>
              <w:t xml:space="preserve">Résumé de la SAE : </w:t>
            </w:r>
          </w:p>
          <w:p w14:paraId="201C710C" w14:textId="77777777" w:rsidR="00152133" w:rsidRDefault="00021708">
            <w:pPr>
              <w:pBdr>
                <w:top w:val="nil"/>
                <w:left w:val="nil"/>
                <w:bottom w:val="nil"/>
                <w:right w:val="nil"/>
                <w:between w:val="nil"/>
              </w:pBdr>
              <w:spacing w:after="280"/>
              <w:jc w:val="both"/>
              <w:rPr>
                <w:sz w:val="24"/>
                <w:szCs w:val="24"/>
              </w:rPr>
            </w:pPr>
            <w:r>
              <w:rPr>
                <w:sz w:val="24"/>
                <w:szCs w:val="24"/>
              </w:rPr>
              <w:t xml:space="preserve">Sous l’angle de la nourriture et plus précisément de la sauce à spaghetti, cette SAE crée des contextes riches en exploration des différents thèmes ciblés. </w:t>
            </w:r>
          </w:p>
          <w:p w14:paraId="7E29AE2D" w14:textId="77777777" w:rsidR="00152133" w:rsidRDefault="00021708">
            <w:pPr>
              <w:pBdr>
                <w:top w:val="nil"/>
                <w:left w:val="nil"/>
                <w:bottom w:val="nil"/>
                <w:right w:val="nil"/>
                <w:between w:val="nil"/>
              </w:pBdr>
              <w:spacing w:after="280"/>
              <w:jc w:val="both"/>
              <w:rPr>
                <w:sz w:val="24"/>
                <w:szCs w:val="24"/>
              </w:rPr>
            </w:pPr>
            <w:r>
              <w:rPr>
                <w:sz w:val="24"/>
                <w:szCs w:val="24"/>
              </w:rPr>
              <w:t xml:space="preserve">En bref, voici comment les apprentissages et les liens se cuisinent : </w:t>
            </w:r>
          </w:p>
          <w:p w14:paraId="200BE5DE" w14:textId="77777777" w:rsidR="00152133" w:rsidRDefault="00021708">
            <w:pPr>
              <w:pBdr>
                <w:top w:val="nil"/>
                <w:left w:val="nil"/>
                <w:bottom w:val="nil"/>
                <w:right w:val="nil"/>
                <w:between w:val="nil"/>
              </w:pBdr>
              <w:spacing w:after="280"/>
              <w:jc w:val="both"/>
              <w:rPr>
                <w:sz w:val="24"/>
                <w:szCs w:val="24"/>
              </w:rPr>
            </w:pPr>
            <w:r>
              <w:rPr>
                <w:sz w:val="24"/>
                <w:szCs w:val="24"/>
              </w:rPr>
              <w:t xml:space="preserve">Quelle est la recette de la meilleure sauce à spaghetti? Chaque culture, chaque famille a ses variantes, ses référents. Qu’en est-il de l’histoire de ces sauces? Des contextes et des régions selon lesquels le spaghetti devient le symbole d’un patrimoine culinaire immatériel? </w:t>
            </w:r>
          </w:p>
          <w:p w14:paraId="037E3052" w14:textId="77777777" w:rsidR="00152133" w:rsidRDefault="00021708">
            <w:pPr>
              <w:pBdr>
                <w:top w:val="nil"/>
                <w:left w:val="nil"/>
                <w:bottom w:val="nil"/>
                <w:right w:val="nil"/>
                <w:between w:val="nil"/>
              </w:pBdr>
              <w:spacing w:after="280"/>
              <w:jc w:val="both"/>
              <w:rPr>
                <w:sz w:val="24"/>
                <w:szCs w:val="24"/>
              </w:rPr>
            </w:pPr>
            <w:r>
              <w:rPr>
                <w:sz w:val="24"/>
                <w:szCs w:val="24"/>
              </w:rPr>
              <w:t xml:space="preserve">La panoplie de sauces présentes au Québec et ailleurs illustre bien la richesse de la diversité culturelle. En comparant des recettes traditionnelles, du marché ou même des recettes de sauces générationnelles, les élèves seront en mesure de démontrer que la culture évolue et se diversifie en fonction d’une multitude de facteurs à cerner. </w:t>
            </w:r>
          </w:p>
          <w:p w14:paraId="1B1075E2" w14:textId="77777777" w:rsidR="00152133" w:rsidRDefault="00021708">
            <w:pPr>
              <w:pBdr>
                <w:top w:val="nil"/>
                <w:left w:val="nil"/>
                <w:bottom w:val="nil"/>
                <w:right w:val="nil"/>
                <w:between w:val="nil"/>
              </w:pBdr>
              <w:spacing w:after="280"/>
              <w:jc w:val="both"/>
              <w:rPr>
                <w:sz w:val="24"/>
                <w:szCs w:val="24"/>
              </w:rPr>
            </w:pPr>
            <w:r>
              <w:rPr>
                <w:sz w:val="24"/>
                <w:szCs w:val="24"/>
              </w:rPr>
              <w:t xml:space="preserve">À travers ce parcours culturel et culinaire, les élèves examinent une panoplie de repères, d’informations. </w:t>
            </w:r>
          </w:p>
          <w:p w14:paraId="61872C80" w14:textId="77777777" w:rsidR="00152133" w:rsidRDefault="00021708">
            <w:pPr>
              <w:pBdr>
                <w:top w:val="nil"/>
                <w:left w:val="nil"/>
                <w:bottom w:val="nil"/>
                <w:right w:val="nil"/>
                <w:between w:val="nil"/>
              </w:pBdr>
              <w:spacing w:after="280"/>
              <w:jc w:val="both"/>
              <w:rPr>
                <w:sz w:val="24"/>
                <w:szCs w:val="24"/>
              </w:rPr>
            </w:pPr>
            <w:r>
              <w:rPr>
                <w:sz w:val="24"/>
                <w:szCs w:val="24"/>
              </w:rPr>
              <w:lastRenderedPageBreak/>
              <w:t xml:space="preserve">Les élèves façonnent donc leur démarche de recherche sociologique en explorant leur question de départ à l’aide des technologies. Leur moteur de recherche les amènera-t-il à la recette de la meilleure sauce ou leur fera-t-il prendre conscience que certains algorithmes jouent sur leur interprétation? </w:t>
            </w:r>
          </w:p>
          <w:p w14:paraId="19C31CB2" w14:textId="77777777" w:rsidR="00152133" w:rsidRDefault="00021708">
            <w:pPr>
              <w:pBdr>
                <w:top w:val="nil"/>
                <w:left w:val="nil"/>
                <w:bottom w:val="nil"/>
                <w:right w:val="nil"/>
                <w:between w:val="nil"/>
              </w:pBdr>
              <w:spacing w:after="280"/>
              <w:jc w:val="both"/>
              <w:rPr>
                <w:sz w:val="24"/>
                <w:szCs w:val="24"/>
              </w:rPr>
            </w:pPr>
            <w:r>
              <w:rPr>
                <w:sz w:val="24"/>
                <w:szCs w:val="24"/>
              </w:rPr>
              <w:t xml:space="preserve">Les élèves en viendront-ils au constat que peu importe la recette de sauce à spaghetti, c’est le réconfort qu’apporte cette recette en bouche qui les nourrit? La bienveillance se retrouve-t-elle dans la nourriture ou autour de la table avec ceux et celles avec qui on partage ce repas? </w:t>
            </w:r>
          </w:p>
          <w:p w14:paraId="6D30853E" w14:textId="77777777" w:rsidR="00152133" w:rsidRDefault="00021708">
            <w:pPr>
              <w:pBdr>
                <w:top w:val="nil"/>
                <w:left w:val="nil"/>
                <w:bottom w:val="nil"/>
                <w:right w:val="nil"/>
                <w:between w:val="nil"/>
              </w:pBdr>
              <w:spacing w:after="280"/>
              <w:jc w:val="both"/>
              <w:rPr>
                <w:b/>
                <w:color w:val="000000"/>
                <w:sz w:val="24"/>
                <w:szCs w:val="24"/>
              </w:rPr>
            </w:pPr>
            <w:r>
              <w:rPr>
                <w:sz w:val="24"/>
                <w:szCs w:val="24"/>
              </w:rPr>
              <w:t xml:space="preserve">Suivez la recette pour un parcours thématique ludique et succulent! </w:t>
            </w:r>
          </w:p>
          <w:p w14:paraId="79749EA5" w14:textId="77777777" w:rsidR="00152133" w:rsidRDefault="00021708">
            <w:pPr>
              <w:pBdr>
                <w:top w:val="nil"/>
                <w:left w:val="nil"/>
                <w:bottom w:val="nil"/>
                <w:right w:val="nil"/>
                <w:between w:val="nil"/>
              </w:pBdr>
              <w:jc w:val="both"/>
              <w:rPr>
                <w:b/>
                <w:sz w:val="24"/>
                <w:szCs w:val="24"/>
              </w:rPr>
            </w:pPr>
            <w:r>
              <w:rPr>
                <w:b/>
                <w:sz w:val="24"/>
                <w:szCs w:val="24"/>
              </w:rPr>
              <w:t xml:space="preserve">Stratégies pédagogiques utilisées : </w:t>
            </w:r>
          </w:p>
          <w:p w14:paraId="09F71B5A" w14:textId="77777777" w:rsidR="00152133" w:rsidRDefault="00021708" w:rsidP="00CD08F7">
            <w:pPr>
              <w:pBdr>
                <w:top w:val="nil"/>
                <w:left w:val="nil"/>
                <w:bottom w:val="nil"/>
                <w:right w:val="nil"/>
                <w:between w:val="nil"/>
              </w:pBdr>
              <w:spacing w:line="240" w:lineRule="auto"/>
              <w:jc w:val="both"/>
              <w:rPr>
                <w:sz w:val="24"/>
                <w:szCs w:val="24"/>
              </w:rPr>
            </w:pPr>
            <w:r>
              <w:rPr>
                <w:sz w:val="24"/>
                <w:szCs w:val="24"/>
              </w:rPr>
              <w:t xml:space="preserve">-La pédagogie active; </w:t>
            </w:r>
          </w:p>
          <w:p w14:paraId="67E10577" w14:textId="77777777" w:rsidR="00152133" w:rsidRDefault="00021708" w:rsidP="00CD08F7">
            <w:pPr>
              <w:pBdr>
                <w:top w:val="nil"/>
                <w:left w:val="nil"/>
                <w:bottom w:val="nil"/>
                <w:right w:val="nil"/>
                <w:between w:val="nil"/>
              </w:pBdr>
              <w:spacing w:line="240" w:lineRule="auto"/>
              <w:jc w:val="both"/>
              <w:rPr>
                <w:sz w:val="24"/>
                <w:szCs w:val="24"/>
              </w:rPr>
            </w:pPr>
            <w:r>
              <w:rPr>
                <w:sz w:val="24"/>
                <w:szCs w:val="24"/>
              </w:rPr>
              <w:t xml:space="preserve">-L’apprentissage par problème; </w:t>
            </w:r>
          </w:p>
          <w:p w14:paraId="3E9B81CB" w14:textId="77777777" w:rsidR="00152133" w:rsidRDefault="00021708" w:rsidP="00CD08F7">
            <w:pPr>
              <w:pBdr>
                <w:top w:val="nil"/>
                <w:left w:val="nil"/>
                <w:bottom w:val="nil"/>
                <w:right w:val="nil"/>
                <w:between w:val="nil"/>
              </w:pBdr>
              <w:spacing w:line="240" w:lineRule="auto"/>
              <w:jc w:val="both"/>
              <w:rPr>
                <w:sz w:val="24"/>
                <w:szCs w:val="24"/>
              </w:rPr>
            </w:pPr>
            <w:r>
              <w:rPr>
                <w:sz w:val="24"/>
                <w:szCs w:val="24"/>
              </w:rPr>
              <w:t>-L’approche de l'entonnoir;</w:t>
            </w:r>
          </w:p>
          <w:p w14:paraId="6ECF213C" w14:textId="77777777" w:rsidR="00152133" w:rsidRDefault="00021708" w:rsidP="00CD08F7">
            <w:pPr>
              <w:pBdr>
                <w:top w:val="nil"/>
                <w:left w:val="nil"/>
                <w:bottom w:val="nil"/>
                <w:right w:val="nil"/>
                <w:between w:val="nil"/>
              </w:pBdr>
              <w:spacing w:line="240" w:lineRule="auto"/>
              <w:jc w:val="both"/>
              <w:rPr>
                <w:b/>
              </w:rPr>
            </w:pPr>
            <w:r>
              <w:rPr>
                <w:sz w:val="24"/>
                <w:szCs w:val="24"/>
              </w:rPr>
              <w:t>-L’approche par projet</w:t>
            </w:r>
            <w:r>
              <w:rPr>
                <w:b/>
                <w:sz w:val="24"/>
                <w:szCs w:val="24"/>
              </w:rPr>
              <w:t>.</w:t>
            </w:r>
          </w:p>
        </w:tc>
      </w:tr>
      <w:tr w:rsidR="00152133" w14:paraId="1348E75D" w14:textId="77777777">
        <w:trPr>
          <w:trHeight w:val="380"/>
        </w:trPr>
        <w:tc>
          <w:tcPr>
            <w:tcW w:w="10590" w:type="dxa"/>
            <w:gridSpan w:val="5"/>
            <w:shd w:val="clear" w:color="auto" w:fill="DBDBDB"/>
          </w:tcPr>
          <w:p w14:paraId="3DF6009E" w14:textId="05606CF5" w:rsidR="00152133" w:rsidRDefault="00021708" w:rsidP="00C213D6">
            <w:pPr>
              <w:pBdr>
                <w:top w:val="nil"/>
                <w:left w:val="nil"/>
                <w:bottom w:val="nil"/>
                <w:right w:val="nil"/>
                <w:between w:val="nil"/>
              </w:pBdr>
              <w:spacing w:after="0" w:line="240" w:lineRule="auto"/>
              <w:ind w:left="56"/>
              <w:jc w:val="both"/>
              <w:rPr>
                <w:bCs/>
                <w:color w:val="000000"/>
                <w:sz w:val="24"/>
                <w:szCs w:val="24"/>
              </w:rPr>
            </w:pPr>
            <w:r w:rsidRPr="00C213D6">
              <w:rPr>
                <w:bCs/>
                <w:color w:val="C00000"/>
                <w:sz w:val="24"/>
                <w:szCs w:val="24"/>
              </w:rPr>
              <w:lastRenderedPageBreak/>
              <w:t>IMPORTANT [AVERTISSEMENTS]</w:t>
            </w:r>
            <w:r w:rsidRPr="00C213D6">
              <w:rPr>
                <w:bCs/>
                <w:color w:val="000000"/>
                <w:sz w:val="24"/>
                <w:szCs w:val="24"/>
              </w:rPr>
              <w:t xml:space="preserve"> : </w:t>
            </w:r>
          </w:p>
          <w:p w14:paraId="52777F0D" w14:textId="77777777" w:rsidR="00C213D6" w:rsidRPr="00C213D6" w:rsidRDefault="00C213D6" w:rsidP="00C213D6">
            <w:pPr>
              <w:pBdr>
                <w:top w:val="nil"/>
                <w:left w:val="nil"/>
                <w:bottom w:val="nil"/>
                <w:right w:val="nil"/>
                <w:between w:val="nil"/>
              </w:pBdr>
              <w:spacing w:after="0" w:line="240" w:lineRule="auto"/>
              <w:ind w:left="56"/>
              <w:jc w:val="both"/>
              <w:rPr>
                <w:bCs/>
                <w:color w:val="000000"/>
                <w:sz w:val="24"/>
                <w:szCs w:val="24"/>
              </w:rPr>
            </w:pPr>
          </w:p>
          <w:p w14:paraId="218274E2" w14:textId="0C713CEE" w:rsidR="00152133" w:rsidRDefault="00021708" w:rsidP="00C213D6">
            <w:pPr>
              <w:pBdr>
                <w:top w:val="nil"/>
                <w:left w:val="nil"/>
                <w:bottom w:val="nil"/>
                <w:right w:val="nil"/>
                <w:between w:val="nil"/>
              </w:pBdr>
              <w:spacing w:after="0" w:line="240" w:lineRule="auto"/>
              <w:ind w:left="56"/>
              <w:jc w:val="both"/>
              <w:rPr>
                <w:bCs/>
                <w:sz w:val="24"/>
                <w:szCs w:val="24"/>
              </w:rPr>
            </w:pPr>
            <w:r w:rsidRPr="00C213D6">
              <w:rPr>
                <w:bCs/>
                <w:sz w:val="24"/>
                <w:szCs w:val="24"/>
              </w:rPr>
              <w:t xml:space="preserve">- Cette SAE, dans son idée générale, est fortement inspirée du projet </w:t>
            </w:r>
            <w:r w:rsidRPr="00C213D6">
              <w:rPr>
                <w:bCs/>
                <w:i/>
                <w:sz w:val="24"/>
                <w:szCs w:val="24"/>
              </w:rPr>
              <w:t>Pizza Pochette - Identité et Appartenance</w:t>
            </w:r>
            <w:r w:rsidR="00662991" w:rsidRPr="00C213D6">
              <w:rPr>
                <w:bCs/>
                <w:sz w:val="24"/>
                <w:szCs w:val="24"/>
                <w:vertAlign w:val="superscript"/>
              </w:rPr>
              <w:footnoteReference w:id="2"/>
            </w:r>
            <w:r w:rsidR="00662991">
              <w:rPr>
                <w:bCs/>
                <w:sz w:val="24"/>
                <w:szCs w:val="24"/>
              </w:rPr>
              <w:t xml:space="preserve"> </w:t>
            </w:r>
            <w:r w:rsidRPr="00C213D6">
              <w:rPr>
                <w:bCs/>
                <w:sz w:val="24"/>
                <w:szCs w:val="24"/>
              </w:rPr>
              <w:t xml:space="preserve">de l’équipe du RÉCIT ainsi que du travail d’une collègue enseignante, Mme Valérie. Cependant, cette présente SAE ne touche pas les mêmes thèmes principaux et secondaires et elle s’adresse aux élèves du 2e cycle du secondaire. </w:t>
            </w:r>
          </w:p>
          <w:p w14:paraId="5BA815C0" w14:textId="77777777" w:rsidR="00C213D6" w:rsidRPr="00C213D6" w:rsidRDefault="00C213D6" w:rsidP="00C213D6">
            <w:pPr>
              <w:pBdr>
                <w:top w:val="nil"/>
                <w:left w:val="nil"/>
                <w:bottom w:val="nil"/>
                <w:right w:val="nil"/>
                <w:between w:val="nil"/>
              </w:pBdr>
              <w:spacing w:after="0" w:line="240" w:lineRule="auto"/>
              <w:ind w:left="56"/>
              <w:jc w:val="both"/>
              <w:rPr>
                <w:bCs/>
                <w:sz w:val="24"/>
                <w:szCs w:val="24"/>
              </w:rPr>
            </w:pPr>
          </w:p>
          <w:p w14:paraId="24CAC085" w14:textId="77777777" w:rsidR="00152133" w:rsidRDefault="00021708" w:rsidP="00C213D6">
            <w:pPr>
              <w:pBdr>
                <w:top w:val="nil"/>
                <w:left w:val="nil"/>
                <w:bottom w:val="nil"/>
                <w:right w:val="nil"/>
                <w:between w:val="nil"/>
              </w:pBdr>
              <w:spacing w:after="0" w:line="240" w:lineRule="auto"/>
              <w:jc w:val="both"/>
              <w:rPr>
                <w:bCs/>
                <w:sz w:val="24"/>
                <w:szCs w:val="24"/>
              </w:rPr>
            </w:pPr>
            <w:r w:rsidRPr="00C213D6">
              <w:rPr>
                <w:bCs/>
                <w:sz w:val="24"/>
                <w:szCs w:val="24"/>
              </w:rPr>
              <w:t xml:space="preserve">- Dans sa définition propre, le terme spaghetti correspond à des pâtes alimentaires fines et longues. Dans ce contexte d’apprentissage, le terme spaghetti fait référence à une forme de féculent avec l’ajout d’une sauce. </w:t>
            </w:r>
          </w:p>
          <w:p w14:paraId="62133E7B" w14:textId="77777777" w:rsidR="00C213D6" w:rsidRPr="00C213D6" w:rsidRDefault="00C213D6" w:rsidP="00C213D6">
            <w:pPr>
              <w:pBdr>
                <w:top w:val="nil"/>
                <w:left w:val="nil"/>
                <w:bottom w:val="nil"/>
                <w:right w:val="nil"/>
                <w:between w:val="nil"/>
              </w:pBdr>
              <w:spacing w:after="0" w:line="240" w:lineRule="auto"/>
              <w:jc w:val="both"/>
              <w:rPr>
                <w:bCs/>
                <w:sz w:val="24"/>
                <w:szCs w:val="24"/>
              </w:rPr>
            </w:pPr>
          </w:p>
          <w:p w14:paraId="11486D8F" w14:textId="77777777" w:rsidR="00152133" w:rsidRDefault="00021708" w:rsidP="00C213D6">
            <w:pPr>
              <w:pBdr>
                <w:top w:val="nil"/>
                <w:left w:val="nil"/>
                <w:bottom w:val="nil"/>
                <w:right w:val="nil"/>
                <w:between w:val="nil"/>
              </w:pBdr>
              <w:spacing w:after="0" w:line="240" w:lineRule="auto"/>
              <w:jc w:val="both"/>
              <w:rPr>
                <w:bCs/>
                <w:sz w:val="24"/>
                <w:szCs w:val="24"/>
              </w:rPr>
            </w:pPr>
            <w:r w:rsidRPr="00C213D6">
              <w:rPr>
                <w:bCs/>
                <w:sz w:val="24"/>
                <w:szCs w:val="24"/>
              </w:rPr>
              <w:t xml:space="preserve">- La culture québécoise est riche et diversifiée. La </w:t>
            </w:r>
            <w:proofErr w:type="spellStart"/>
            <w:r w:rsidRPr="00C213D6">
              <w:rPr>
                <w:bCs/>
                <w:sz w:val="24"/>
                <w:szCs w:val="24"/>
              </w:rPr>
              <w:t>folklorisation</w:t>
            </w:r>
            <w:proofErr w:type="spellEnd"/>
            <w:r w:rsidRPr="00C213D6">
              <w:rPr>
                <w:bCs/>
                <w:sz w:val="24"/>
                <w:szCs w:val="24"/>
              </w:rPr>
              <w:t xml:space="preserve"> des contenus peut simplifier cette richesse en ne mettant de l’avant que certains aspects, souvent stéréotypés; voire exclure certaines contributions, comme celles des Premières Nations. Il est important d’en prenne conscience avant d’amorcer les diverses étapes de cette SAE. </w:t>
            </w:r>
          </w:p>
          <w:p w14:paraId="140105FB" w14:textId="77777777" w:rsidR="00C213D6" w:rsidRPr="00C213D6" w:rsidRDefault="00C213D6" w:rsidP="00C213D6">
            <w:pPr>
              <w:pBdr>
                <w:top w:val="nil"/>
                <w:left w:val="nil"/>
                <w:bottom w:val="nil"/>
                <w:right w:val="nil"/>
                <w:between w:val="nil"/>
              </w:pBdr>
              <w:spacing w:after="0" w:line="240" w:lineRule="auto"/>
              <w:jc w:val="both"/>
              <w:rPr>
                <w:bCs/>
                <w:sz w:val="24"/>
                <w:szCs w:val="24"/>
              </w:rPr>
            </w:pPr>
          </w:p>
          <w:p w14:paraId="229FC61E" w14:textId="77777777" w:rsidR="00152133" w:rsidRDefault="00021708" w:rsidP="00C213D6">
            <w:pPr>
              <w:pBdr>
                <w:top w:val="nil"/>
                <w:left w:val="nil"/>
                <w:bottom w:val="nil"/>
                <w:right w:val="nil"/>
                <w:between w:val="nil"/>
              </w:pBdr>
              <w:spacing w:after="0" w:line="240" w:lineRule="auto"/>
              <w:jc w:val="both"/>
              <w:rPr>
                <w:bCs/>
                <w:sz w:val="24"/>
                <w:szCs w:val="24"/>
              </w:rPr>
            </w:pPr>
            <w:r w:rsidRPr="00C213D6">
              <w:rPr>
                <w:bCs/>
                <w:sz w:val="24"/>
                <w:szCs w:val="24"/>
              </w:rPr>
              <w:t xml:space="preserve">- Considérant les approches préconisées dans cette SAE, le travail de collaboration, de coopération et d’échange est à prioriser entre les élèves à toutes les phases (préparation, réalisation, intégration). </w:t>
            </w:r>
          </w:p>
          <w:p w14:paraId="271E274C" w14:textId="77777777" w:rsidR="00C213D6" w:rsidRPr="00C213D6" w:rsidRDefault="00C213D6" w:rsidP="00C213D6">
            <w:pPr>
              <w:pBdr>
                <w:top w:val="nil"/>
                <w:left w:val="nil"/>
                <w:bottom w:val="nil"/>
                <w:right w:val="nil"/>
                <w:between w:val="nil"/>
              </w:pBdr>
              <w:spacing w:after="0" w:line="240" w:lineRule="auto"/>
              <w:jc w:val="both"/>
              <w:rPr>
                <w:bCs/>
                <w:sz w:val="24"/>
                <w:szCs w:val="24"/>
              </w:rPr>
            </w:pPr>
          </w:p>
          <w:p w14:paraId="5D1BEC66" w14:textId="3F23EC2F" w:rsidR="00152133" w:rsidRPr="00C213D6" w:rsidRDefault="00021708" w:rsidP="00C213D6">
            <w:pPr>
              <w:pBdr>
                <w:top w:val="nil"/>
                <w:left w:val="nil"/>
                <w:bottom w:val="nil"/>
                <w:right w:val="nil"/>
                <w:between w:val="nil"/>
              </w:pBdr>
              <w:spacing w:after="0" w:line="240" w:lineRule="auto"/>
              <w:jc w:val="both"/>
              <w:rPr>
                <w:bCs/>
                <w:sz w:val="24"/>
                <w:szCs w:val="24"/>
              </w:rPr>
            </w:pPr>
            <w:r w:rsidRPr="00C213D6">
              <w:rPr>
                <w:bCs/>
                <w:sz w:val="24"/>
                <w:szCs w:val="24"/>
              </w:rPr>
              <w:t>- Les types de jugement prescrits au premier cycle du secondaire doivent avoir été enseignés et compris préalablement à la réalisation de cette SAE.</w:t>
            </w:r>
          </w:p>
        </w:tc>
      </w:tr>
      <w:tr w:rsidR="00152133" w14:paraId="6DB65683" w14:textId="77777777">
        <w:trPr>
          <w:trHeight w:val="380"/>
        </w:trPr>
        <w:tc>
          <w:tcPr>
            <w:tcW w:w="10590" w:type="dxa"/>
            <w:gridSpan w:val="5"/>
            <w:shd w:val="clear" w:color="auto" w:fill="D9D9D9"/>
          </w:tcPr>
          <w:p w14:paraId="6EE09A3F" w14:textId="1D04C5E0" w:rsidR="00152133" w:rsidRDefault="00021708">
            <w:pPr>
              <w:widowControl w:val="0"/>
              <w:pBdr>
                <w:top w:val="nil"/>
                <w:left w:val="nil"/>
                <w:bottom w:val="nil"/>
                <w:right w:val="nil"/>
                <w:between w:val="nil"/>
              </w:pBdr>
              <w:spacing w:line="240" w:lineRule="auto"/>
              <w:rPr>
                <w:b/>
                <w:sz w:val="24"/>
                <w:szCs w:val="24"/>
              </w:rPr>
            </w:pPr>
            <w:r>
              <w:rPr>
                <w:b/>
                <w:sz w:val="24"/>
                <w:szCs w:val="24"/>
              </w:rPr>
              <w:lastRenderedPageBreak/>
              <w:t>Matériel requis :</w:t>
            </w:r>
          </w:p>
          <w:tbl>
            <w:tblPr>
              <w:tblStyle w:val="aff"/>
              <w:tblW w:w="104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0"/>
              <w:gridCol w:w="5177"/>
            </w:tblGrid>
            <w:tr w:rsidR="00152133" w:rsidRPr="009A7EFA" w14:paraId="64A53B17" w14:textId="77777777">
              <w:tc>
                <w:tcPr>
                  <w:tcW w:w="5290" w:type="dxa"/>
                </w:tcPr>
                <w:p w14:paraId="398A5D52" w14:textId="77777777" w:rsidR="00152133" w:rsidRPr="009A7EFA" w:rsidRDefault="00021708">
                  <w:pPr>
                    <w:widowControl w:val="0"/>
                    <w:rPr>
                      <w:b/>
                      <w:sz w:val="24"/>
                      <w:szCs w:val="24"/>
                    </w:rPr>
                  </w:pPr>
                  <w:r w:rsidRPr="009A7EFA">
                    <w:rPr>
                      <w:b/>
                      <w:sz w:val="24"/>
                      <w:szCs w:val="24"/>
                    </w:rPr>
                    <w:t>Documents téléchargeables en ligne aux côtés du présent document </w:t>
                  </w:r>
                </w:p>
              </w:tc>
              <w:tc>
                <w:tcPr>
                  <w:tcW w:w="5177" w:type="dxa"/>
                </w:tcPr>
                <w:p w14:paraId="0C2AE524" w14:textId="77777777" w:rsidR="00152133" w:rsidRPr="009A7EFA" w:rsidRDefault="00021708">
                  <w:pPr>
                    <w:widowControl w:val="0"/>
                    <w:rPr>
                      <w:b/>
                      <w:sz w:val="24"/>
                      <w:szCs w:val="24"/>
                    </w:rPr>
                  </w:pPr>
                  <w:r w:rsidRPr="009A7EFA">
                    <w:rPr>
                      <w:b/>
                      <w:sz w:val="24"/>
                      <w:szCs w:val="24"/>
                    </w:rPr>
                    <w:t>Matériel supplémentaire</w:t>
                  </w:r>
                </w:p>
              </w:tc>
            </w:tr>
            <w:tr w:rsidR="00776139" w:rsidRPr="009A7EFA" w14:paraId="63D0E485" w14:textId="77777777">
              <w:tc>
                <w:tcPr>
                  <w:tcW w:w="5290" w:type="dxa"/>
                </w:tcPr>
                <w:p w14:paraId="3A60243E" w14:textId="021F7DD7" w:rsidR="00776139" w:rsidRPr="004411C7" w:rsidRDefault="00CD08F7" w:rsidP="00E37843">
                  <w:pPr>
                    <w:pBdr>
                      <w:top w:val="nil"/>
                      <w:left w:val="nil"/>
                      <w:bottom w:val="nil"/>
                      <w:right w:val="nil"/>
                      <w:between w:val="nil"/>
                    </w:pBdr>
                    <w:rPr>
                      <w:sz w:val="24"/>
                      <w:szCs w:val="24"/>
                    </w:rPr>
                  </w:pPr>
                  <w:r w:rsidRPr="004411C7">
                    <w:rPr>
                      <w:sz w:val="24"/>
                      <w:szCs w:val="24"/>
                    </w:rPr>
                    <w:t xml:space="preserve">Support visuel : </w:t>
                  </w:r>
                  <w:r w:rsidR="00D15B75" w:rsidRPr="004411C7">
                    <w:rPr>
                      <w:sz w:val="24"/>
                      <w:szCs w:val="24"/>
                    </w:rPr>
                    <w:t>présentation PowerPoint</w:t>
                  </w:r>
                  <w:r w:rsidR="00E37843" w:rsidRPr="004411C7">
                    <w:rPr>
                      <w:i/>
                      <w:iCs/>
                      <w:sz w:val="24"/>
                      <w:szCs w:val="24"/>
                    </w:rPr>
                    <w:t xml:space="preserve"> - Le bienveillant spaghetti culturel</w:t>
                  </w:r>
                  <w:r w:rsidR="00E37843" w:rsidRPr="004411C7">
                    <w:rPr>
                      <w:sz w:val="24"/>
                      <w:szCs w:val="24"/>
                    </w:rPr>
                    <w:t xml:space="preserve"> </w:t>
                  </w:r>
                  <w:r w:rsidR="00776139" w:rsidRPr="004411C7">
                    <w:rPr>
                      <w:sz w:val="24"/>
                      <w:szCs w:val="24"/>
                    </w:rPr>
                    <w:t>(ANNEXE A)</w:t>
                  </w:r>
                </w:p>
              </w:tc>
              <w:tc>
                <w:tcPr>
                  <w:tcW w:w="5177" w:type="dxa"/>
                </w:tcPr>
                <w:p w14:paraId="08433B9A" w14:textId="0F23854A" w:rsidR="00776139" w:rsidRPr="009A7EFA" w:rsidRDefault="00776139" w:rsidP="00776139">
                  <w:pPr>
                    <w:widowControl w:val="0"/>
                    <w:rPr>
                      <w:sz w:val="24"/>
                      <w:szCs w:val="24"/>
                    </w:rPr>
                  </w:pPr>
                  <w:r w:rsidRPr="009A7EFA">
                    <w:rPr>
                      <w:sz w:val="24"/>
                      <w:szCs w:val="24"/>
                    </w:rPr>
                    <w:t>Un projecteur et un tableau blanc interactif</w:t>
                  </w:r>
                </w:p>
                <w:p w14:paraId="155B1F6A" w14:textId="77777777" w:rsidR="00776139" w:rsidRPr="009A7EFA" w:rsidRDefault="00776139" w:rsidP="00776139">
                  <w:pPr>
                    <w:widowControl w:val="0"/>
                    <w:rPr>
                      <w:sz w:val="24"/>
                      <w:szCs w:val="24"/>
                    </w:rPr>
                  </w:pPr>
                </w:p>
              </w:tc>
            </w:tr>
            <w:tr w:rsidR="00776139" w:rsidRPr="009A7EFA" w14:paraId="29DA25E5" w14:textId="77777777">
              <w:tc>
                <w:tcPr>
                  <w:tcW w:w="5290" w:type="dxa"/>
                </w:tcPr>
                <w:p w14:paraId="5FDBB94D" w14:textId="195FEF96" w:rsidR="00776139" w:rsidRPr="004411C7" w:rsidRDefault="00806E47" w:rsidP="00776139">
                  <w:pPr>
                    <w:widowControl w:val="0"/>
                    <w:rPr>
                      <w:sz w:val="24"/>
                      <w:szCs w:val="24"/>
                    </w:rPr>
                  </w:pPr>
                  <w:r w:rsidRPr="004411C7">
                    <w:rPr>
                      <w:i/>
                      <w:iCs/>
                      <w:sz w:val="24"/>
                      <w:szCs w:val="24"/>
                    </w:rPr>
                    <w:t>Les dossiers de l’élève</w:t>
                  </w:r>
                  <w:r w:rsidRPr="004411C7">
                    <w:rPr>
                      <w:sz w:val="24"/>
                      <w:szCs w:val="24"/>
                    </w:rPr>
                    <w:t xml:space="preserve"> </w:t>
                  </w:r>
                  <w:r w:rsidR="00776139" w:rsidRPr="004411C7">
                    <w:rPr>
                      <w:sz w:val="24"/>
                      <w:szCs w:val="24"/>
                    </w:rPr>
                    <w:t xml:space="preserve">(ANNEXE </w:t>
                  </w:r>
                  <w:r w:rsidR="00202869" w:rsidRPr="004411C7">
                    <w:rPr>
                      <w:sz w:val="24"/>
                      <w:szCs w:val="24"/>
                    </w:rPr>
                    <w:t>B) *</w:t>
                  </w:r>
                </w:p>
                <w:p w14:paraId="0B60A9E6" w14:textId="77777777" w:rsidR="00776139" w:rsidRPr="004411C7" w:rsidRDefault="00776139" w:rsidP="00776139">
                  <w:pPr>
                    <w:widowControl w:val="0"/>
                    <w:rPr>
                      <w:sz w:val="24"/>
                      <w:szCs w:val="24"/>
                    </w:rPr>
                  </w:pPr>
                </w:p>
              </w:tc>
              <w:tc>
                <w:tcPr>
                  <w:tcW w:w="5177" w:type="dxa"/>
                </w:tcPr>
                <w:p w14:paraId="5F646742" w14:textId="1F148DB1" w:rsidR="00776139" w:rsidRPr="009A7EFA" w:rsidRDefault="00776139" w:rsidP="00776139">
                  <w:pPr>
                    <w:widowControl w:val="0"/>
                    <w:rPr>
                      <w:sz w:val="24"/>
                      <w:szCs w:val="24"/>
                    </w:rPr>
                  </w:pPr>
                  <w:r w:rsidRPr="009A7EFA">
                    <w:rPr>
                      <w:sz w:val="24"/>
                      <w:szCs w:val="24"/>
                    </w:rPr>
                    <w:t>Un accès internet pour la présentation des différents contenus et des modalités de recherche</w:t>
                  </w:r>
                </w:p>
              </w:tc>
            </w:tr>
            <w:tr w:rsidR="00776139" w:rsidRPr="009A7EFA" w14:paraId="19C9E904" w14:textId="77777777">
              <w:tc>
                <w:tcPr>
                  <w:tcW w:w="5290" w:type="dxa"/>
                </w:tcPr>
                <w:p w14:paraId="3D6525DF" w14:textId="5598B1FB" w:rsidR="004411C7" w:rsidRPr="004411C7" w:rsidRDefault="004411C7" w:rsidP="004411C7">
                  <w:pPr>
                    <w:widowControl w:val="0"/>
                    <w:pBdr>
                      <w:top w:val="nil"/>
                      <w:left w:val="nil"/>
                      <w:bottom w:val="nil"/>
                      <w:right w:val="nil"/>
                      <w:between w:val="nil"/>
                    </w:pBdr>
                    <w:rPr>
                      <w:sz w:val="24"/>
                      <w:szCs w:val="24"/>
                    </w:rPr>
                  </w:pPr>
                  <w:r w:rsidRPr="004411C7">
                    <w:rPr>
                      <w:sz w:val="24"/>
                      <w:szCs w:val="24"/>
                    </w:rPr>
                    <w:t>Feuilles pour jouer au cadavre exquis (ANNEXE C)</w:t>
                  </w:r>
                </w:p>
                <w:p w14:paraId="7E75C43B" w14:textId="200297D0" w:rsidR="00776139" w:rsidRPr="004411C7" w:rsidRDefault="00776139" w:rsidP="00776139">
                  <w:pPr>
                    <w:widowControl w:val="0"/>
                    <w:rPr>
                      <w:sz w:val="24"/>
                      <w:szCs w:val="24"/>
                    </w:rPr>
                  </w:pPr>
                </w:p>
              </w:tc>
              <w:tc>
                <w:tcPr>
                  <w:tcW w:w="5177" w:type="dxa"/>
                </w:tcPr>
                <w:p w14:paraId="29FAE903" w14:textId="0B6E048A" w:rsidR="00776139" w:rsidRPr="009A7EFA" w:rsidRDefault="00776139" w:rsidP="00776139">
                  <w:pPr>
                    <w:widowControl w:val="0"/>
                    <w:rPr>
                      <w:sz w:val="24"/>
                      <w:szCs w:val="24"/>
                    </w:rPr>
                  </w:pPr>
                </w:p>
              </w:tc>
            </w:tr>
            <w:tr w:rsidR="009E3ECC" w:rsidRPr="009A7EFA" w14:paraId="43733749" w14:textId="77777777" w:rsidTr="00776139">
              <w:trPr>
                <w:trHeight w:val="205"/>
              </w:trPr>
              <w:tc>
                <w:tcPr>
                  <w:tcW w:w="5290" w:type="dxa"/>
                </w:tcPr>
                <w:p w14:paraId="1E8FB44A" w14:textId="7943A459" w:rsidR="004411C7" w:rsidRPr="004411C7" w:rsidRDefault="004411C7" w:rsidP="004411C7">
                  <w:pPr>
                    <w:widowControl w:val="0"/>
                    <w:pBdr>
                      <w:top w:val="nil"/>
                      <w:left w:val="nil"/>
                      <w:bottom w:val="nil"/>
                      <w:right w:val="nil"/>
                      <w:between w:val="nil"/>
                    </w:pBdr>
                    <w:rPr>
                      <w:sz w:val="24"/>
                      <w:szCs w:val="24"/>
                    </w:rPr>
                  </w:pPr>
                  <w:r w:rsidRPr="004411C7">
                    <w:rPr>
                      <w:sz w:val="24"/>
                      <w:szCs w:val="24"/>
                    </w:rPr>
                    <w:t>Fiches pour ateliers au choix (ANNEXE D)</w:t>
                  </w:r>
                </w:p>
                <w:p w14:paraId="7241ECDC" w14:textId="1D489024" w:rsidR="003B3A5E" w:rsidRPr="004411C7" w:rsidRDefault="003B3A5E" w:rsidP="004411C7">
                  <w:pPr>
                    <w:widowControl w:val="0"/>
                    <w:pBdr>
                      <w:top w:val="nil"/>
                      <w:left w:val="nil"/>
                      <w:bottom w:val="nil"/>
                      <w:right w:val="nil"/>
                      <w:between w:val="nil"/>
                    </w:pBdr>
                    <w:rPr>
                      <w:sz w:val="24"/>
                      <w:szCs w:val="24"/>
                    </w:rPr>
                  </w:pPr>
                </w:p>
              </w:tc>
              <w:tc>
                <w:tcPr>
                  <w:tcW w:w="5177" w:type="dxa"/>
                </w:tcPr>
                <w:p w14:paraId="6628B9F7" w14:textId="77777777" w:rsidR="009E3ECC" w:rsidRPr="009A7EFA" w:rsidRDefault="009E3ECC" w:rsidP="00776139">
                  <w:pPr>
                    <w:widowControl w:val="0"/>
                    <w:pBdr>
                      <w:top w:val="nil"/>
                      <w:left w:val="nil"/>
                      <w:bottom w:val="nil"/>
                      <w:right w:val="nil"/>
                      <w:between w:val="nil"/>
                    </w:pBdr>
                    <w:rPr>
                      <w:i/>
                      <w:sz w:val="24"/>
                      <w:szCs w:val="24"/>
                    </w:rPr>
                  </w:pPr>
                </w:p>
              </w:tc>
            </w:tr>
            <w:tr w:rsidR="00776139" w:rsidRPr="009A7EFA" w14:paraId="22D19D45" w14:textId="77777777" w:rsidTr="00776139">
              <w:trPr>
                <w:trHeight w:val="205"/>
              </w:trPr>
              <w:tc>
                <w:tcPr>
                  <w:tcW w:w="5290" w:type="dxa"/>
                </w:tcPr>
                <w:p w14:paraId="3DB7C0F5" w14:textId="5D41EB8D" w:rsidR="004411C7" w:rsidRPr="004411C7" w:rsidRDefault="004411C7" w:rsidP="004411C7">
                  <w:pPr>
                    <w:widowControl w:val="0"/>
                    <w:pBdr>
                      <w:top w:val="nil"/>
                      <w:left w:val="nil"/>
                      <w:bottom w:val="nil"/>
                      <w:right w:val="nil"/>
                      <w:between w:val="nil"/>
                    </w:pBdr>
                    <w:rPr>
                      <w:sz w:val="24"/>
                      <w:szCs w:val="24"/>
                    </w:rPr>
                  </w:pPr>
                  <w:r w:rsidRPr="004411C7">
                    <w:rPr>
                      <w:sz w:val="24"/>
                      <w:szCs w:val="24"/>
                    </w:rPr>
                    <w:t>Grille d’évaluation (ANNEXE E)</w:t>
                  </w:r>
                </w:p>
                <w:p w14:paraId="71FCF885" w14:textId="3720458D" w:rsidR="005211F2" w:rsidRPr="004411C7" w:rsidRDefault="005211F2" w:rsidP="004411C7">
                  <w:pPr>
                    <w:widowControl w:val="0"/>
                    <w:pBdr>
                      <w:top w:val="nil"/>
                      <w:left w:val="nil"/>
                      <w:bottom w:val="nil"/>
                      <w:right w:val="nil"/>
                      <w:between w:val="nil"/>
                    </w:pBdr>
                    <w:rPr>
                      <w:sz w:val="24"/>
                      <w:szCs w:val="24"/>
                    </w:rPr>
                  </w:pPr>
                </w:p>
              </w:tc>
              <w:tc>
                <w:tcPr>
                  <w:tcW w:w="5177" w:type="dxa"/>
                </w:tcPr>
                <w:p w14:paraId="10D6FDC1" w14:textId="5E5E7282" w:rsidR="00776139" w:rsidRPr="009A7EFA" w:rsidRDefault="00776139" w:rsidP="00776139">
                  <w:pPr>
                    <w:widowControl w:val="0"/>
                    <w:pBdr>
                      <w:top w:val="nil"/>
                      <w:left w:val="nil"/>
                      <w:bottom w:val="nil"/>
                      <w:right w:val="nil"/>
                      <w:between w:val="nil"/>
                    </w:pBdr>
                    <w:rPr>
                      <w:i/>
                      <w:sz w:val="24"/>
                      <w:szCs w:val="24"/>
                    </w:rPr>
                  </w:pPr>
                </w:p>
              </w:tc>
            </w:tr>
          </w:tbl>
          <w:p w14:paraId="5E8B36D5" w14:textId="77777777" w:rsidR="00152133" w:rsidRDefault="00152133" w:rsidP="002845C7">
            <w:pPr>
              <w:widowControl w:val="0"/>
              <w:pBdr>
                <w:top w:val="nil"/>
                <w:left w:val="nil"/>
                <w:bottom w:val="nil"/>
                <w:right w:val="nil"/>
                <w:between w:val="nil"/>
              </w:pBdr>
              <w:spacing w:after="0" w:line="240" w:lineRule="auto"/>
              <w:rPr>
                <w:sz w:val="24"/>
                <w:szCs w:val="24"/>
              </w:rPr>
            </w:pPr>
          </w:p>
          <w:p w14:paraId="7D95FEA3" w14:textId="03606B02" w:rsidR="00AD3504" w:rsidRDefault="00C83DB3">
            <w:pPr>
              <w:widowControl w:val="0"/>
              <w:pBdr>
                <w:top w:val="nil"/>
                <w:left w:val="nil"/>
                <w:bottom w:val="nil"/>
                <w:right w:val="nil"/>
                <w:between w:val="nil"/>
              </w:pBdr>
              <w:spacing w:line="240" w:lineRule="auto"/>
              <w:rPr>
                <w:sz w:val="24"/>
                <w:szCs w:val="24"/>
              </w:rPr>
            </w:pPr>
            <w:r>
              <w:rPr>
                <w:sz w:val="24"/>
                <w:szCs w:val="24"/>
              </w:rPr>
              <w:t>*</w:t>
            </w:r>
            <w:r w:rsidR="00AD3504">
              <w:rPr>
                <w:sz w:val="24"/>
                <w:szCs w:val="24"/>
              </w:rPr>
              <w:t>L’</w:t>
            </w:r>
            <w:r>
              <w:rPr>
                <w:sz w:val="24"/>
                <w:szCs w:val="24"/>
              </w:rPr>
              <w:t>A</w:t>
            </w:r>
            <w:r w:rsidR="00AD3504">
              <w:rPr>
                <w:sz w:val="24"/>
                <w:szCs w:val="24"/>
              </w:rPr>
              <w:t>nnexe B</w:t>
            </w:r>
            <w:r w:rsidR="00E350F1">
              <w:rPr>
                <w:sz w:val="24"/>
                <w:szCs w:val="24"/>
              </w:rPr>
              <w:t xml:space="preserve"> intitulée</w:t>
            </w:r>
            <w:r w:rsidR="00AD3504">
              <w:rPr>
                <w:sz w:val="24"/>
                <w:szCs w:val="24"/>
              </w:rPr>
              <w:t xml:space="preserve"> </w:t>
            </w:r>
            <w:r w:rsidR="00AD3504" w:rsidRPr="00C83DB3">
              <w:rPr>
                <w:i/>
                <w:iCs/>
                <w:sz w:val="24"/>
                <w:szCs w:val="24"/>
              </w:rPr>
              <w:t>Les dossiers de l’élève</w:t>
            </w:r>
            <w:r w:rsidR="00AD3504">
              <w:rPr>
                <w:sz w:val="24"/>
                <w:szCs w:val="24"/>
              </w:rPr>
              <w:t xml:space="preserve"> </w:t>
            </w:r>
            <w:r w:rsidR="00DB7650">
              <w:rPr>
                <w:sz w:val="24"/>
                <w:szCs w:val="24"/>
              </w:rPr>
              <w:t>près de 40</w:t>
            </w:r>
            <w:r w:rsidR="00C165C2">
              <w:rPr>
                <w:sz w:val="24"/>
                <w:szCs w:val="24"/>
              </w:rPr>
              <w:t xml:space="preserve"> pages dont </w:t>
            </w:r>
            <w:r>
              <w:rPr>
                <w:sz w:val="24"/>
                <w:szCs w:val="24"/>
              </w:rPr>
              <w:t xml:space="preserve">une majorité consiste en des articles et des recettes. </w:t>
            </w:r>
            <w:r w:rsidR="002845C7">
              <w:rPr>
                <w:sz w:val="24"/>
                <w:szCs w:val="24"/>
              </w:rPr>
              <w:t>Il est possible d’imprimer seulement les pages sur lesquelles les élèves doivent écrire</w:t>
            </w:r>
            <w:r w:rsidR="00FC1C00">
              <w:rPr>
                <w:sz w:val="24"/>
                <w:szCs w:val="24"/>
              </w:rPr>
              <w:t>. Il suffit alors d’inviter les élèves</w:t>
            </w:r>
            <w:r w:rsidR="002845C7">
              <w:rPr>
                <w:sz w:val="24"/>
                <w:szCs w:val="24"/>
              </w:rPr>
              <w:t xml:space="preserve"> à consulter </w:t>
            </w:r>
            <w:r w:rsidR="005A4A0D">
              <w:rPr>
                <w:sz w:val="24"/>
                <w:szCs w:val="24"/>
              </w:rPr>
              <w:t xml:space="preserve">en ligne </w:t>
            </w:r>
            <w:r w:rsidR="002845C7">
              <w:rPr>
                <w:sz w:val="24"/>
                <w:szCs w:val="24"/>
              </w:rPr>
              <w:t xml:space="preserve">une version complète du document </w:t>
            </w:r>
            <w:r w:rsidR="008A702A">
              <w:rPr>
                <w:sz w:val="24"/>
                <w:szCs w:val="24"/>
              </w:rPr>
              <w:t xml:space="preserve">afin de </w:t>
            </w:r>
            <w:r w:rsidR="002845C7">
              <w:rPr>
                <w:sz w:val="24"/>
                <w:szCs w:val="24"/>
              </w:rPr>
              <w:t xml:space="preserve">faire les lectures de ces articles et recettes. </w:t>
            </w:r>
          </w:p>
          <w:p w14:paraId="1DC37042" w14:textId="7717F54C" w:rsidR="00152133" w:rsidRDefault="00AD3504">
            <w:pPr>
              <w:widowControl w:val="0"/>
              <w:pBdr>
                <w:top w:val="nil"/>
                <w:left w:val="nil"/>
                <w:bottom w:val="nil"/>
                <w:right w:val="nil"/>
                <w:between w:val="nil"/>
              </w:pBdr>
              <w:spacing w:line="240" w:lineRule="auto"/>
            </w:pPr>
            <w:r>
              <w:rPr>
                <w:b/>
                <w:sz w:val="24"/>
                <w:szCs w:val="24"/>
              </w:rPr>
              <w:t>Organisation physique </w:t>
            </w:r>
            <w:r>
              <w:rPr>
                <w:sz w:val="24"/>
                <w:szCs w:val="24"/>
              </w:rPr>
              <w:t xml:space="preserve">: </w:t>
            </w:r>
            <w:r w:rsidR="00C47B23">
              <w:rPr>
                <w:sz w:val="24"/>
                <w:szCs w:val="24"/>
              </w:rPr>
              <w:t>C</w:t>
            </w:r>
            <w:r>
              <w:rPr>
                <w:sz w:val="24"/>
                <w:szCs w:val="24"/>
              </w:rPr>
              <w:t>ette SAE se vit à l’intérieur d’une classe régulière sans grandes adaptations physiques nécessaires</w:t>
            </w:r>
            <w:r w:rsidR="00C47B23">
              <w:rPr>
                <w:sz w:val="24"/>
                <w:szCs w:val="24"/>
              </w:rPr>
              <w:t xml:space="preserve"> (</w:t>
            </w:r>
            <w:r w:rsidR="00A14615">
              <w:rPr>
                <w:sz w:val="24"/>
                <w:szCs w:val="24"/>
              </w:rPr>
              <w:t>sauf</w:t>
            </w:r>
            <w:r w:rsidR="001C05FA">
              <w:rPr>
                <w:sz w:val="24"/>
                <w:szCs w:val="24"/>
              </w:rPr>
              <w:t xml:space="preserve"> pour</w:t>
            </w:r>
            <w:r w:rsidR="00A14615">
              <w:rPr>
                <w:sz w:val="24"/>
                <w:szCs w:val="24"/>
              </w:rPr>
              <w:t xml:space="preserve"> </w:t>
            </w:r>
            <w:r w:rsidR="001C05FA">
              <w:rPr>
                <w:sz w:val="24"/>
                <w:szCs w:val="24"/>
              </w:rPr>
              <w:t xml:space="preserve">les </w:t>
            </w:r>
            <w:r w:rsidR="00A14615">
              <w:rPr>
                <w:sz w:val="24"/>
                <w:szCs w:val="24"/>
              </w:rPr>
              <w:t>activité</w:t>
            </w:r>
            <w:r w:rsidR="001C05FA">
              <w:rPr>
                <w:sz w:val="24"/>
                <w:szCs w:val="24"/>
              </w:rPr>
              <w:t>s</w:t>
            </w:r>
            <w:r w:rsidR="00A14615">
              <w:rPr>
                <w:sz w:val="24"/>
                <w:szCs w:val="24"/>
              </w:rPr>
              <w:t xml:space="preserve"> optionnelle</w:t>
            </w:r>
            <w:r w:rsidR="001C05FA">
              <w:rPr>
                <w:sz w:val="24"/>
                <w:szCs w:val="24"/>
              </w:rPr>
              <w:t>s de la guerre des sauces et</w:t>
            </w:r>
            <w:r w:rsidR="00A14615">
              <w:rPr>
                <w:sz w:val="24"/>
                <w:szCs w:val="24"/>
              </w:rPr>
              <w:t xml:space="preserve"> des </w:t>
            </w:r>
            <w:r w:rsidR="00C47B23">
              <w:rPr>
                <w:sz w:val="24"/>
                <w:szCs w:val="24"/>
              </w:rPr>
              <w:t>f</w:t>
            </w:r>
            <w:r w:rsidR="00A14615">
              <w:rPr>
                <w:sz w:val="24"/>
                <w:szCs w:val="24"/>
              </w:rPr>
              <w:t>rigo-dons</w:t>
            </w:r>
            <w:r w:rsidR="00C47B23">
              <w:rPr>
                <w:sz w:val="24"/>
                <w:szCs w:val="24"/>
              </w:rPr>
              <w:t>)</w:t>
            </w:r>
            <w:r>
              <w:rPr>
                <w:sz w:val="24"/>
                <w:szCs w:val="24"/>
              </w:rPr>
              <w:t xml:space="preserve">. On peut former des îlots </w:t>
            </w:r>
            <w:r w:rsidR="00D426EA">
              <w:rPr>
                <w:sz w:val="24"/>
                <w:szCs w:val="24"/>
              </w:rPr>
              <w:t>lorsque le</w:t>
            </w:r>
            <w:r>
              <w:rPr>
                <w:sz w:val="24"/>
                <w:szCs w:val="24"/>
              </w:rPr>
              <w:t xml:space="preserve"> travail en équipe</w:t>
            </w:r>
            <w:r w:rsidR="00D426EA">
              <w:rPr>
                <w:sz w:val="24"/>
                <w:szCs w:val="24"/>
              </w:rPr>
              <w:t xml:space="preserve"> est requis ou préféré</w:t>
            </w:r>
            <w:r>
              <w:rPr>
                <w:sz w:val="24"/>
                <w:szCs w:val="24"/>
              </w:rPr>
              <w:t>.</w:t>
            </w:r>
          </w:p>
        </w:tc>
      </w:tr>
      <w:tr w:rsidR="00152133" w14:paraId="4E19197E" w14:textId="77777777">
        <w:trPr>
          <w:gridAfter w:val="1"/>
          <w:wAfter w:w="100" w:type="dxa"/>
          <w:trHeight w:val="107"/>
        </w:trPr>
        <w:tc>
          <w:tcPr>
            <w:tcW w:w="10490" w:type="dxa"/>
            <w:gridSpan w:val="4"/>
            <w:shd w:val="clear" w:color="auto" w:fill="000000"/>
            <w:vAlign w:val="center"/>
          </w:tcPr>
          <w:p w14:paraId="0721C4D2" w14:textId="77777777" w:rsidR="00152133" w:rsidRDefault="00152133">
            <w:pPr>
              <w:jc w:val="center"/>
              <w:rPr>
                <w:b/>
              </w:rPr>
            </w:pPr>
          </w:p>
          <w:p w14:paraId="35886F0D" w14:textId="77777777" w:rsidR="00152133" w:rsidRDefault="00021708">
            <w:pPr>
              <w:jc w:val="center"/>
              <w:rPr>
                <w:b/>
                <w:color w:val="FFFFFF"/>
              </w:rPr>
            </w:pPr>
            <w:r>
              <w:rPr>
                <w:b/>
                <w:color w:val="FFFFFF"/>
              </w:rPr>
              <w:t>DOMAINES GÉNÉRAUX DE FORMATION</w:t>
            </w:r>
          </w:p>
        </w:tc>
      </w:tr>
      <w:tr w:rsidR="00152133" w14:paraId="3950C1E5" w14:textId="77777777">
        <w:trPr>
          <w:gridAfter w:val="1"/>
          <w:wAfter w:w="100" w:type="dxa"/>
          <w:trHeight w:val="107"/>
        </w:trPr>
        <w:tc>
          <w:tcPr>
            <w:tcW w:w="5130" w:type="dxa"/>
            <w:shd w:val="clear" w:color="auto" w:fill="BFBFBF"/>
            <w:vAlign w:val="center"/>
          </w:tcPr>
          <w:p w14:paraId="33F3D376" w14:textId="77777777" w:rsidR="00152133" w:rsidRDefault="00152133">
            <w:pPr>
              <w:spacing w:after="0" w:line="240" w:lineRule="auto"/>
              <w:jc w:val="center"/>
            </w:pPr>
          </w:p>
          <w:p w14:paraId="2C0423CB" w14:textId="77777777" w:rsidR="00152133" w:rsidRDefault="00021708">
            <w:pPr>
              <w:jc w:val="center"/>
            </w:pPr>
            <w:r>
              <w:t>Domaines généraux de formation </w:t>
            </w:r>
          </w:p>
        </w:tc>
        <w:tc>
          <w:tcPr>
            <w:tcW w:w="5360" w:type="dxa"/>
            <w:gridSpan w:val="3"/>
            <w:shd w:val="clear" w:color="auto" w:fill="BFBFBF"/>
            <w:vAlign w:val="center"/>
          </w:tcPr>
          <w:p w14:paraId="35DDF8FD" w14:textId="77777777" w:rsidR="00152133" w:rsidRDefault="00152133">
            <w:pPr>
              <w:spacing w:after="0" w:line="240" w:lineRule="auto"/>
              <w:jc w:val="center"/>
            </w:pPr>
          </w:p>
          <w:p w14:paraId="1FA5DE60" w14:textId="77777777" w:rsidR="00152133" w:rsidRDefault="00021708">
            <w:pPr>
              <w:jc w:val="center"/>
            </w:pPr>
            <w:r>
              <w:t>Axes de développement </w:t>
            </w:r>
          </w:p>
        </w:tc>
      </w:tr>
      <w:tr w:rsidR="00152133" w14:paraId="5EB1D766" w14:textId="77777777" w:rsidTr="003209D8">
        <w:trPr>
          <w:gridAfter w:val="1"/>
          <w:wAfter w:w="100" w:type="dxa"/>
          <w:trHeight w:val="23"/>
        </w:trPr>
        <w:tc>
          <w:tcPr>
            <w:tcW w:w="5130" w:type="dxa"/>
            <w:shd w:val="clear" w:color="auto" w:fill="F2F2F2"/>
          </w:tcPr>
          <w:p w14:paraId="6A2B50CB" w14:textId="77777777" w:rsidR="00152133" w:rsidRDefault="00021708">
            <w:pPr>
              <w:numPr>
                <w:ilvl w:val="0"/>
                <w:numId w:val="14"/>
              </w:numPr>
              <w:pBdr>
                <w:top w:val="nil"/>
                <w:left w:val="nil"/>
                <w:bottom w:val="nil"/>
                <w:right w:val="nil"/>
                <w:between w:val="nil"/>
              </w:pBdr>
              <w:spacing w:after="0" w:line="240" w:lineRule="auto"/>
            </w:pPr>
            <w:r>
              <w:rPr>
                <w:color w:val="000000"/>
              </w:rPr>
              <w:t>Médias</w:t>
            </w:r>
          </w:p>
          <w:p w14:paraId="1AC77D73" w14:textId="77777777" w:rsidR="00152133" w:rsidRDefault="00021708">
            <w:pPr>
              <w:numPr>
                <w:ilvl w:val="0"/>
                <w:numId w:val="29"/>
              </w:numPr>
              <w:pBdr>
                <w:top w:val="nil"/>
                <w:left w:val="nil"/>
                <w:bottom w:val="nil"/>
                <w:right w:val="nil"/>
                <w:between w:val="nil"/>
              </w:pBdr>
              <w:spacing w:after="0" w:line="240" w:lineRule="auto"/>
            </w:pPr>
            <w:r>
              <w:t xml:space="preserve">Intention éducative : Amener l’élève à faire preuve de sens critique et éthique à l’égard des médias. </w:t>
            </w:r>
          </w:p>
          <w:p w14:paraId="7224685C" w14:textId="77777777" w:rsidR="00152133" w:rsidRDefault="00152133">
            <w:pPr>
              <w:pBdr>
                <w:top w:val="nil"/>
                <w:left w:val="nil"/>
                <w:bottom w:val="nil"/>
                <w:right w:val="nil"/>
                <w:between w:val="nil"/>
              </w:pBdr>
              <w:spacing w:after="0" w:line="240" w:lineRule="auto"/>
              <w:rPr>
                <w:sz w:val="20"/>
                <w:szCs w:val="20"/>
              </w:rPr>
            </w:pPr>
          </w:p>
          <w:p w14:paraId="79C48B7A" w14:textId="77777777" w:rsidR="00152133" w:rsidRDefault="00152133">
            <w:pPr>
              <w:pBdr>
                <w:top w:val="nil"/>
                <w:left w:val="nil"/>
                <w:bottom w:val="nil"/>
                <w:right w:val="nil"/>
                <w:between w:val="nil"/>
              </w:pBdr>
              <w:spacing w:after="0" w:line="240" w:lineRule="auto"/>
              <w:rPr>
                <w:sz w:val="20"/>
                <w:szCs w:val="20"/>
              </w:rPr>
            </w:pPr>
          </w:p>
          <w:p w14:paraId="0427C37B" w14:textId="77777777" w:rsidR="00152133" w:rsidRDefault="00021708">
            <w:pPr>
              <w:numPr>
                <w:ilvl w:val="0"/>
                <w:numId w:val="9"/>
              </w:numPr>
              <w:pBdr>
                <w:top w:val="nil"/>
                <w:left w:val="nil"/>
                <w:bottom w:val="nil"/>
                <w:right w:val="nil"/>
                <w:between w:val="nil"/>
              </w:pBdr>
              <w:spacing w:after="0" w:line="240" w:lineRule="auto"/>
            </w:pPr>
            <w:r>
              <w:t>Vivre-ensemble et citoyenneté</w:t>
            </w:r>
          </w:p>
          <w:p w14:paraId="0482F86A" w14:textId="77777777" w:rsidR="00152133" w:rsidRDefault="00021708">
            <w:pPr>
              <w:numPr>
                <w:ilvl w:val="0"/>
                <w:numId w:val="15"/>
              </w:numPr>
              <w:pBdr>
                <w:top w:val="nil"/>
                <w:left w:val="nil"/>
                <w:bottom w:val="nil"/>
                <w:right w:val="nil"/>
                <w:between w:val="nil"/>
              </w:pBdr>
              <w:spacing w:after="0" w:line="240" w:lineRule="auto"/>
            </w:pPr>
            <w:r>
              <w:t xml:space="preserve">Intention éducative : Amener l’élève à développer une attitude d’ouverture sur le monde et de respect de la diversité. </w:t>
            </w:r>
          </w:p>
          <w:p w14:paraId="2F80ACDC" w14:textId="77777777" w:rsidR="00152133" w:rsidRDefault="00152133">
            <w:pPr>
              <w:pBdr>
                <w:top w:val="nil"/>
                <w:left w:val="nil"/>
                <w:bottom w:val="nil"/>
                <w:right w:val="nil"/>
                <w:between w:val="nil"/>
              </w:pBdr>
              <w:spacing w:after="0" w:line="240" w:lineRule="auto"/>
            </w:pPr>
          </w:p>
        </w:tc>
        <w:tc>
          <w:tcPr>
            <w:tcW w:w="5360" w:type="dxa"/>
            <w:gridSpan w:val="3"/>
            <w:shd w:val="clear" w:color="auto" w:fill="F2F2F2"/>
          </w:tcPr>
          <w:p w14:paraId="76745028" w14:textId="77777777" w:rsidR="00152133" w:rsidRDefault="00021708">
            <w:pPr>
              <w:numPr>
                <w:ilvl w:val="0"/>
                <w:numId w:val="9"/>
              </w:numPr>
              <w:pBdr>
                <w:top w:val="nil"/>
                <w:left w:val="nil"/>
                <w:bottom w:val="nil"/>
                <w:right w:val="nil"/>
                <w:between w:val="nil"/>
              </w:pBdr>
              <w:spacing w:after="0" w:line="240" w:lineRule="auto"/>
            </w:pPr>
            <w:r>
              <w:rPr>
                <w:color w:val="000000"/>
              </w:rPr>
              <w:t xml:space="preserve">Constat de la place et de l’influence des médias dans sa vie quotidienne et dans la société : </w:t>
            </w:r>
          </w:p>
          <w:p w14:paraId="6733FF5F" w14:textId="77777777" w:rsidR="00152133" w:rsidRDefault="00021708">
            <w:pPr>
              <w:numPr>
                <w:ilvl w:val="0"/>
                <w:numId w:val="8"/>
              </w:numPr>
              <w:spacing w:after="0" w:line="240" w:lineRule="auto"/>
            </w:pPr>
            <w:r>
              <w:t xml:space="preserve">Réflexion sur les fonctions des médias; </w:t>
            </w:r>
          </w:p>
          <w:p w14:paraId="50D8CEA1" w14:textId="77777777" w:rsidR="00152133" w:rsidRDefault="00021708">
            <w:pPr>
              <w:numPr>
                <w:ilvl w:val="0"/>
                <w:numId w:val="8"/>
              </w:numPr>
              <w:spacing w:after="0" w:line="240" w:lineRule="auto"/>
            </w:pPr>
            <w:r>
              <w:t xml:space="preserve">Conscience de l’influence des messages médiatiques sur son environnement quotidien. </w:t>
            </w:r>
          </w:p>
          <w:p w14:paraId="287BDEA4" w14:textId="77777777" w:rsidR="00152133" w:rsidRDefault="00152133">
            <w:pPr>
              <w:spacing w:after="0" w:line="240" w:lineRule="auto"/>
            </w:pPr>
          </w:p>
          <w:p w14:paraId="3318FF7D" w14:textId="77777777" w:rsidR="00152133" w:rsidRDefault="00021708">
            <w:pPr>
              <w:numPr>
                <w:ilvl w:val="0"/>
                <w:numId w:val="9"/>
              </w:numPr>
              <w:pBdr>
                <w:top w:val="nil"/>
                <w:left w:val="nil"/>
                <w:bottom w:val="nil"/>
                <w:right w:val="nil"/>
                <w:between w:val="nil"/>
              </w:pBdr>
              <w:spacing w:after="0" w:line="240" w:lineRule="auto"/>
            </w:pPr>
            <w:r>
              <w:rPr>
                <w:color w:val="000000"/>
              </w:rPr>
              <w:t xml:space="preserve">Engagement, coopération et solidarité : </w:t>
            </w:r>
          </w:p>
          <w:p w14:paraId="610E23F1" w14:textId="77777777" w:rsidR="00152133" w:rsidRDefault="00021708">
            <w:pPr>
              <w:numPr>
                <w:ilvl w:val="0"/>
                <w:numId w:val="19"/>
              </w:numPr>
              <w:spacing w:after="0" w:line="240" w:lineRule="auto"/>
            </w:pPr>
            <w:r>
              <w:t>Dynamique d’entraide avec les pairs;</w:t>
            </w:r>
          </w:p>
          <w:p w14:paraId="0C276747" w14:textId="55313C3C" w:rsidR="00152133" w:rsidRDefault="00021708" w:rsidP="00C213D6">
            <w:pPr>
              <w:numPr>
                <w:ilvl w:val="0"/>
                <w:numId w:val="19"/>
              </w:numPr>
              <w:spacing w:after="0" w:line="240" w:lineRule="auto"/>
            </w:pPr>
            <w:r>
              <w:t>Engagement dans des projets d’action communautaire.</w:t>
            </w:r>
          </w:p>
        </w:tc>
      </w:tr>
      <w:tr w:rsidR="00152133" w14:paraId="24EAEA17" w14:textId="77777777">
        <w:trPr>
          <w:gridAfter w:val="1"/>
          <w:wAfter w:w="100" w:type="dxa"/>
          <w:trHeight w:val="107"/>
        </w:trPr>
        <w:tc>
          <w:tcPr>
            <w:tcW w:w="10490" w:type="dxa"/>
            <w:gridSpan w:val="4"/>
            <w:shd w:val="clear" w:color="auto" w:fill="000000"/>
            <w:vAlign w:val="center"/>
          </w:tcPr>
          <w:p w14:paraId="67A13E44" w14:textId="77777777" w:rsidR="00152133" w:rsidRDefault="00152133">
            <w:pPr>
              <w:spacing w:after="0" w:line="240" w:lineRule="auto"/>
              <w:jc w:val="center"/>
              <w:rPr>
                <w:b/>
              </w:rPr>
            </w:pPr>
          </w:p>
          <w:p w14:paraId="2FDEAB38" w14:textId="77777777" w:rsidR="00152133" w:rsidRDefault="00021708">
            <w:pPr>
              <w:spacing w:after="0" w:line="240" w:lineRule="auto"/>
              <w:jc w:val="center"/>
              <w:rPr>
                <w:b/>
                <w:color w:val="FFFFFF"/>
              </w:rPr>
            </w:pPr>
            <w:r>
              <w:rPr>
                <w:b/>
                <w:color w:val="FFFFFF"/>
              </w:rPr>
              <w:lastRenderedPageBreak/>
              <w:t>COMPÉTENCES TRANSVERSALES</w:t>
            </w:r>
          </w:p>
          <w:p w14:paraId="0C5B4822" w14:textId="77777777" w:rsidR="00152133" w:rsidRDefault="00152133">
            <w:pPr>
              <w:spacing w:after="0" w:line="240" w:lineRule="auto"/>
              <w:jc w:val="center"/>
              <w:rPr>
                <w:b/>
                <w:color w:val="FFFFFF"/>
              </w:rPr>
            </w:pPr>
          </w:p>
        </w:tc>
      </w:tr>
      <w:tr w:rsidR="00152133" w14:paraId="6F2FC1BE" w14:textId="77777777">
        <w:trPr>
          <w:gridAfter w:val="1"/>
          <w:wAfter w:w="100" w:type="dxa"/>
          <w:trHeight w:val="607"/>
        </w:trPr>
        <w:tc>
          <w:tcPr>
            <w:tcW w:w="10490" w:type="dxa"/>
            <w:gridSpan w:val="4"/>
            <w:shd w:val="clear" w:color="auto" w:fill="F2F2F2"/>
          </w:tcPr>
          <w:p w14:paraId="63232E7F" w14:textId="77777777" w:rsidR="00152133" w:rsidRDefault="00021708">
            <w:pPr>
              <w:pBdr>
                <w:top w:val="nil"/>
                <w:left w:val="nil"/>
                <w:bottom w:val="nil"/>
                <w:right w:val="nil"/>
                <w:between w:val="nil"/>
              </w:pBdr>
              <w:shd w:val="clear" w:color="auto" w:fill="D9D9D9"/>
              <w:spacing w:after="0"/>
              <w:rPr>
                <w:color w:val="000000"/>
              </w:rPr>
            </w:pPr>
            <w:r>
              <w:rPr>
                <w:color w:val="000000"/>
              </w:rPr>
              <w:lastRenderedPageBreak/>
              <w:t xml:space="preserve">🗹 Exploiter l’information </w:t>
            </w:r>
          </w:p>
          <w:p w14:paraId="57BBBC8A" w14:textId="77777777" w:rsidR="00152133" w:rsidRDefault="00021708">
            <w:pPr>
              <w:pBdr>
                <w:top w:val="nil"/>
                <w:left w:val="nil"/>
                <w:bottom w:val="nil"/>
                <w:right w:val="nil"/>
                <w:between w:val="nil"/>
              </w:pBdr>
              <w:shd w:val="clear" w:color="auto" w:fill="D9D9D9"/>
              <w:spacing w:after="0"/>
              <w:rPr>
                <w:color w:val="000000"/>
              </w:rPr>
            </w:pPr>
            <w:r>
              <w:rPr>
                <w:color w:val="000000"/>
              </w:rPr>
              <w:t xml:space="preserve">🗹 Résoudre des problèmes </w:t>
            </w:r>
          </w:p>
          <w:p w14:paraId="583CE461" w14:textId="77777777" w:rsidR="00152133" w:rsidRDefault="00021708">
            <w:pPr>
              <w:pBdr>
                <w:top w:val="nil"/>
                <w:left w:val="nil"/>
                <w:bottom w:val="nil"/>
                <w:right w:val="nil"/>
                <w:between w:val="nil"/>
              </w:pBdr>
              <w:shd w:val="clear" w:color="auto" w:fill="D9D9D9"/>
              <w:spacing w:after="0"/>
              <w:rPr>
                <w:color w:val="000000"/>
              </w:rPr>
            </w:pPr>
            <w:r>
              <w:rPr>
                <w:color w:val="000000"/>
              </w:rPr>
              <w:t xml:space="preserve">🗹 Exercer son jugement critique </w:t>
            </w:r>
          </w:p>
          <w:p w14:paraId="33124CCF" w14:textId="77777777" w:rsidR="00152133" w:rsidRDefault="00021708">
            <w:pPr>
              <w:pBdr>
                <w:top w:val="nil"/>
                <w:left w:val="nil"/>
                <w:bottom w:val="nil"/>
                <w:right w:val="nil"/>
                <w:between w:val="nil"/>
              </w:pBdr>
              <w:shd w:val="clear" w:color="auto" w:fill="D9D9D9"/>
              <w:spacing w:after="0"/>
              <w:rPr>
                <w:color w:val="000000"/>
              </w:rPr>
            </w:pPr>
            <w:r>
              <w:rPr>
                <w:color w:val="000000"/>
              </w:rPr>
              <w:t>□ Mettre en œuvre sa pensée créatrice</w:t>
            </w:r>
          </w:p>
          <w:p w14:paraId="6019666E" w14:textId="77777777" w:rsidR="00152133" w:rsidRDefault="00021708">
            <w:pPr>
              <w:pBdr>
                <w:top w:val="nil"/>
                <w:left w:val="nil"/>
                <w:bottom w:val="nil"/>
                <w:right w:val="nil"/>
                <w:between w:val="nil"/>
              </w:pBdr>
              <w:shd w:val="clear" w:color="auto" w:fill="D9D9D9"/>
              <w:spacing w:after="0"/>
              <w:rPr>
                <w:color w:val="000000"/>
              </w:rPr>
            </w:pPr>
            <w:r>
              <w:rPr>
                <w:color w:val="000000"/>
              </w:rPr>
              <w:t>🗹 Se donner des méthodes de travail efficace</w:t>
            </w:r>
          </w:p>
          <w:p w14:paraId="497B83DE" w14:textId="77777777" w:rsidR="00152133" w:rsidRDefault="00021708">
            <w:pPr>
              <w:pBdr>
                <w:top w:val="nil"/>
                <w:left w:val="nil"/>
                <w:bottom w:val="nil"/>
                <w:right w:val="nil"/>
                <w:between w:val="nil"/>
              </w:pBdr>
              <w:shd w:val="clear" w:color="auto" w:fill="D9D9D9"/>
              <w:spacing w:after="0"/>
              <w:rPr>
                <w:color w:val="000000"/>
              </w:rPr>
            </w:pPr>
            <w:r>
              <w:rPr>
                <w:color w:val="000000"/>
              </w:rPr>
              <w:t>🗹 Exploiter les technologies de l’information et de la communication (TIC)</w:t>
            </w:r>
          </w:p>
          <w:p w14:paraId="227EC9CC" w14:textId="77777777" w:rsidR="00152133" w:rsidRDefault="00021708">
            <w:pPr>
              <w:pBdr>
                <w:top w:val="nil"/>
                <w:left w:val="nil"/>
                <w:bottom w:val="nil"/>
                <w:right w:val="nil"/>
                <w:between w:val="nil"/>
              </w:pBdr>
              <w:shd w:val="clear" w:color="auto" w:fill="D9D9D9"/>
              <w:spacing w:after="0"/>
              <w:rPr>
                <w:color w:val="000000"/>
              </w:rPr>
            </w:pPr>
            <w:r>
              <w:rPr>
                <w:color w:val="000000"/>
              </w:rPr>
              <w:t xml:space="preserve">□ Actualiser son potentiel </w:t>
            </w:r>
          </w:p>
          <w:p w14:paraId="75104B08" w14:textId="77777777" w:rsidR="00152133" w:rsidRDefault="00021708">
            <w:pPr>
              <w:pBdr>
                <w:top w:val="nil"/>
                <w:left w:val="nil"/>
                <w:bottom w:val="nil"/>
                <w:right w:val="nil"/>
                <w:between w:val="nil"/>
              </w:pBdr>
              <w:shd w:val="clear" w:color="auto" w:fill="D9D9D9"/>
              <w:spacing w:after="0"/>
              <w:rPr>
                <w:color w:val="000000"/>
              </w:rPr>
            </w:pPr>
            <w:r>
              <w:rPr>
                <w:color w:val="000000"/>
              </w:rPr>
              <w:t xml:space="preserve">🗹 Coopérer </w:t>
            </w:r>
          </w:p>
          <w:p w14:paraId="0D1B6D64" w14:textId="77777777" w:rsidR="00152133" w:rsidRDefault="00021708">
            <w:pPr>
              <w:pBdr>
                <w:top w:val="nil"/>
                <w:left w:val="nil"/>
                <w:bottom w:val="nil"/>
                <w:right w:val="nil"/>
                <w:between w:val="nil"/>
              </w:pBdr>
              <w:shd w:val="clear" w:color="auto" w:fill="D9D9D9"/>
              <w:spacing w:after="0"/>
              <w:rPr>
                <w:color w:val="000000"/>
              </w:rPr>
            </w:pPr>
            <w:r>
              <w:rPr>
                <w:color w:val="000000"/>
              </w:rPr>
              <w:t>🗹 Communiquer de façon appropriée</w:t>
            </w:r>
          </w:p>
          <w:p w14:paraId="704055FD" w14:textId="77777777" w:rsidR="00152133" w:rsidRDefault="00152133">
            <w:pPr>
              <w:pBdr>
                <w:top w:val="nil"/>
                <w:left w:val="nil"/>
                <w:bottom w:val="nil"/>
                <w:right w:val="nil"/>
                <w:between w:val="nil"/>
              </w:pBdr>
              <w:shd w:val="clear" w:color="auto" w:fill="D9D9D9"/>
              <w:spacing w:after="0"/>
            </w:pPr>
          </w:p>
        </w:tc>
      </w:tr>
      <w:tr w:rsidR="00152133" w14:paraId="2E967B21" w14:textId="77777777">
        <w:trPr>
          <w:gridAfter w:val="1"/>
          <w:wAfter w:w="100" w:type="dxa"/>
          <w:trHeight w:val="999"/>
        </w:trPr>
        <w:tc>
          <w:tcPr>
            <w:tcW w:w="10490" w:type="dxa"/>
            <w:gridSpan w:val="4"/>
            <w:tcBorders>
              <w:top w:val="single" w:sz="4" w:space="0" w:color="C9C9C9"/>
              <w:left w:val="single" w:sz="4" w:space="0" w:color="C9C9C9"/>
              <w:bottom w:val="single" w:sz="4" w:space="0" w:color="C9C9C9"/>
              <w:right w:val="single" w:sz="4" w:space="0" w:color="C9C9C9"/>
            </w:tcBorders>
            <w:shd w:val="clear" w:color="auto" w:fill="000000"/>
          </w:tcPr>
          <w:p w14:paraId="16289987" w14:textId="77777777" w:rsidR="00152133" w:rsidRDefault="00021708">
            <w:pPr>
              <w:jc w:val="center"/>
              <w:rPr>
                <w:b/>
                <w:color w:val="FFFFFF"/>
              </w:rPr>
            </w:pPr>
            <w:r>
              <w:rPr>
                <w:b/>
              </w:rPr>
              <w:t>COMPÉTENCES DISCIPLINAIRES</w:t>
            </w:r>
            <w:r>
              <w:br/>
            </w:r>
            <w:r>
              <w:rPr>
                <w:b/>
                <w:color w:val="FFFFFF"/>
              </w:rPr>
              <w:t>Éléments ciblés dans la progression des apprentissages (PDA)</w:t>
            </w:r>
          </w:p>
        </w:tc>
      </w:tr>
      <w:tr w:rsidR="00152133" w14:paraId="4A38AB9C" w14:textId="77777777">
        <w:trPr>
          <w:gridAfter w:val="1"/>
          <w:wAfter w:w="100" w:type="dxa"/>
          <w:trHeight w:val="60"/>
        </w:trPr>
        <w:tc>
          <w:tcPr>
            <w:tcW w:w="5235" w:type="dxa"/>
            <w:gridSpan w:val="2"/>
            <w:shd w:val="clear" w:color="auto" w:fill="990000"/>
            <w:vAlign w:val="center"/>
          </w:tcPr>
          <w:p w14:paraId="5DFE6579" w14:textId="77777777" w:rsidR="00152133" w:rsidRDefault="00021708">
            <w:pPr>
              <w:jc w:val="center"/>
              <w:rPr>
                <w:b/>
              </w:rPr>
            </w:pPr>
            <w:r>
              <w:rPr>
                <w:b/>
              </w:rPr>
              <w:t>Étudier des réalités culturelles (C1)</w:t>
            </w:r>
          </w:p>
          <w:p w14:paraId="0387AD8D" w14:textId="23BA8709" w:rsidR="00152133" w:rsidRPr="00C520C1" w:rsidRDefault="00021708">
            <w:pPr>
              <w:jc w:val="center"/>
              <w:rPr>
                <w:b/>
                <w:u w:val="single"/>
              </w:rPr>
            </w:pPr>
            <w:r w:rsidRPr="00C520C1">
              <w:rPr>
                <w:b/>
                <w:u w:val="single"/>
              </w:rPr>
              <w:t xml:space="preserve">Évaluée à l’aide </w:t>
            </w:r>
            <w:r w:rsidR="001C5671" w:rsidRPr="00C520C1">
              <w:rPr>
                <w:b/>
                <w:u w:val="single"/>
              </w:rPr>
              <w:t>de la grille d’évaluation</w:t>
            </w:r>
            <w:r w:rsidRPr="00C520C1">
              <w:rPr>
                <w:b/>
                <w:u w:val="single"/>
              </w:rPr>
              <w:t xml:space="preserve"> </w:t>
            </w:r>
            <w:r w:rsidR="006310B9">
              <w:rPr>
                <w:b/>
                <w:u w:val="single"/>
              </w:rPr>
              <w:t>(ANNEXE E)</w:t>
            </w:r>
          </w:p>
          <w:p w14:paraId="07199E7E" w14:textId="77777777" w:rsidR="00152133" w:rsidRDefault="00021708">
            <w:pPr>
              <w:numPr>
                <w:ilvl w:val="0"/>
                <w:numId w:val="28"/>
              </w:numPr>
              <w:jc w:val="center"/>
            </w:pPr>
            <w:r>
              <w:t>Le spaghetti : patrimoine matériel ou immatériel de l’UNESCO?</w:t>
            </w:r>
          </w:p>
          <w:p w14:paraId="7CE1F7F3" w14:textId="77777777" w:rsidR="00152133" w:rsidRDefault="00021708">
            <w:pPr>
              <w:spacing w:after="0" w:line="240" w:lineRule="auto"/>
              <w:ind w:left="720"/>
              <w:jc w:val="center"/>
              <w:rPr>
                <w:b/>
                <w:i/>
              </w:rPr>
            </w:pPr>
            <w:r>
              <w:rPr>
                <w:b/>
                <w:i/>
              </w:rPr>
              <w:t>Qualité de la démarche -</w:t>
            </w:r>
          </w:p>
          <w:p w14:paraId="03F21D9E" w14:textId="77777777" w:rsidR="00152133" w:rsidRDefault="00021708">
            <w:pPr>
              <w:spacing w:after="0" w:line="240" w:lineRule="auto"/>
              <w:ind w:left="720"/>
              <w:jc w:val="center"/>
              <w:rPr>
                <w:b/>
                <w:i/>
              </w:rPr>
            </w:pPr>
            <w:r>
              <w:rPr>
                <w:b/>
                <w:i/>
              </w:rPr>
              <w:t>Interrogation appropriée</w:t>
            </w:r>
          </w:p>
          <w:p w14:paraId="7A66DF15" w14:textId="77777777" w:rsidR="00152133" w:rsidRDefault="00152133">
            <w:pPr>
              <w:spacing w:after="0" w:line="240" w:lineRule="auto"/>
              <w:ind w:left="720"/>
              <w:jc w:val="center"/>
              <w:rPr>
                <w:b/>
                <w:i/>
              </w:rPr>
            </w:pPr>
          </w:p>
          <w:p w14:paraId="57891AAB" w14:textId="77777777" w:rsidR="00152133" w:rsidRDefault="00021708">
            <w:pPr>
              <w:jc w:val="center"/>
            </w:pPr>
            <w:r>
              <w:t>-Analyse des recettes de sauces à spaghetti - À la découverte de constats et des ingrédients secrets</w:t>
            </w:r>
          </w:p>
          <w:p w14:paraId="41D0FDA5" w14:textId="77777777" w:rsidR="00152133" w:rsidRDefault="00021708">
            <w:pPr>
              <w:spacing w:after="0" w:line="240" w:lineRule="auto"/>
              <w:jc w:val="center"/>
              <w:rPr>
                <w:b/>
                <w:i/>
              </w:rPr>
            </w:pPr>
            <w:r>
              <w:rPr>
                <w:b/>
                <w:i/>
              </w:rPr>
              <w:t>Qualité de la démarche -</w:t>
            </w:r>
          </w:p>
          <w:p w14:paraId="099F6F86" w14:textId="77777777" w:rsidR="00152133" w:rsidRDefault="00021708">
            <w:pPr>
              <w:spacing w:after="0" w:line="240" w:lineRule="auto"/>
              <w:jc w:val="center"/>
              <w:rPr>
                <w:b/>
                <w:i/>
              </w:rPr>
            </w:pPr>
            <w:r>
              <w:rPr>
                <w:b/>
                <w:i/>
              </w:rPr>
              <w:t>Traitement rigoureux</w:t>
            </w:r>
          </w:p>
          <w:p w14:paraId="44860D38" w14:textId="77777777" w:rsidR="00152133" w:rsidRDefault="00152133">
            <w:pPr>
              <w:spacing w:after="0" w:line="240" w:lineRule="auto"/>
              <w:jc w:val="center"/>
              <w:rPr>
                <w:b/>
                <w:i/>
              </w:rPr>
            </w:pPr>
          </w:p>
          <w:p w14:paraId="65B5F741" w14:textId="77777777" w:rsidR="00152133" w:rsidRDefault="00021708">
            <w:pPr>
              <w:ind w:left="720"/>
              <w:jc w:val="center"/>
            </w:pPr>
            <w:r>
              <w:t>- Réflexion finale portant sur les termes sociologiques et la culture culinaire au Québec</w:t>
            </w:r>
          </w:p>
          <w:p w14:paraId="10DB779F" w14:textId="77777777" w:rsidR="00152133" w:rsidRDefault="00021708">
            <w:pPr>
              <w:ind w:left="720"/>
              <w:jc w:val="center"/>
              <w:rPr>
                <w:b/>
              </w:rPr>
            </w:pPr>
            <w:r>
              <w:rPr>
                <w:b/>
                <w:i/>
              </w:rPr>
              <w:t>Compréhension des réalités culturelles - Expression claire et cohérente d’une compréhension enrichie</w:t>
            </w:r>
          </w:p>
        </w:tc>
        <w:tc>
          <w:tcPr>
            <w:tcW w:w="5255" w:type="dxa"/>
            <w:gridSpan w:val="2"/>
            <w:shd w:val="clear" w:color="auto" w:fill="44546A"/>
            <w:vAlign w:val="center"/>
          </w:tcPr>
          <w:p w14:paraId="4E88BDAB" w14:textId="77777777" w:rsidR="00152133" w:rsidRDefault="00021708">
            <w:pPr>
              <w:jc w:val="center"/>
              <w:rPr>
                <w:b/>
                <w:color w:val="FFFFFF"/>
              </w:rPr>
            </w:pPr>
            <w:r>
              <w:rPr>
                <w:b/>
                <w:color w:val="FFFFFF"/>
              </w:rPr>
              <w:t>Réfléchir sur des questions éthiques (C2)</w:t>
            </w:r>
          </w:p>
          <w:p w14:paraId="12E2C364" w14:textId="472B0A79" w:rsidR="00AF5E27" w:rsidRDefault="00AF5E27">
            <w:pPr>
              <w:numPr>
                <w:ilvl w:val="0"/>
                <w:numId w:val="11"/>
              </w:numPr>
              <w:jc w:val="center"/>
              <w:rPr>
                <w:color w:val="FFFFFF"/>
              </w:rPr>
            </w:pPr>
            <w:r>
              <w:rPr>
                <w:color w:val="FFFFFF"/>
              </w:rPr>
              <w:t>Ça vient d’où ?</w:t>
            </w:r>
          </w:p>
          <w:p w14:paraId="4C57DC70" w14:textId="5928F242" w:rsidR="00152133" w:rsidRDefault="00021708">
            <w:pPr>
              <w:numPr>
                <w:ilvl w:val="0"/>
                <w:numId w:val="11"/>
              </w:numPr>
              <w:jc w:val="center"/>
              <w:rPr>
                <w:color w:val="FFFFFF"/>
              </w:rPr>
            </w:pPr>
            <w:r>
              <w:rPr>
                <w:color w:val="FFFFFF"/>
              </w:rPr>
              <w:t xml:space="preserve">L’arbre de la bienveillance </w:t>
            </w:r>
          </w:p>
          <w:p w14:paraId="42B4A22F" w14:textId="77777777" w:rsidR="00152133" w:rsidRDefault="00152133">
            <w:pPr>
              <w:jc w:val="center"/>
              <w:rPr>
                <w:b/>
              </w:rPr>
            </w:pPr>
          </w:p>
          <w:p w14:paraId="26BEC6C8" w14:textId="77777777" w:rsidR="00152133" w:rsidRDefault="00152133">
            <w:pPr>
              <w:jc w:val="center"/>
              <w:rPr>
                <w:b/>
              </w:rPr>
            </w:pPr>
          </w:p>
          <w:p w14:paraId="7FDCBB19" w14:textId="77777777" w:rsidR="00152133" w:rsidRDefault="00152133">
            <w:pPr>
              <w:jc w:val="center"/>
              <w:rPr>
                <w:b/>
              </w:rPr>
            </w:pPr>
          </w:p>
          <w:p w14:paraId="5202A31F" w14:textId="77777777" w:rsidR="00152133" w:rsidRDefault="00152133">
            <w:pPr>
              <w:jc w:val="center"/>
              <w:rPr>
                <w:b/>
              </w:rPr>
            </w:pPr>
          </w:p>
        </w:tc>
      </w:tr>
    </w:tbl>
    <w:p w14:paraId="7B1C6738" w14:textId="77777777" w:rsidR="00152133" w:rsidRDefault="00152133">
      <w:pPr>
        <w:widowControl w:val="0"/>
        <w:pBdr>
          <w:top w:val="nil"/>
          <w:left w:val="nil"/>
          <w:bottom w:val="nil"/>
          <w:right w:val="nil"/>
          <w:between w:val="nil"/>
        </w:pBdr>
        <w:spacing w:after="0"/>
        <w:rPr>
          <w:b/>
        </w:rPr>
      </w:pPr>
    </w:p>
    <w:p w14:paraId="0BB0D099" w14:textId="77777777" w:rsidR="00152133" w:rsidRDefault="00152133">
      <w:pPr>
        <w:widowControl w:val="0"/>
        <w:pBdr>
          <w:top w:val="nil"/>
          <w:left w:val="nil"/>
          <w:bottom w:val="nil"/>
          <w:right w:val="nil"/>
          <w:between w:val="nil"/>
        </w:pBdr>
        <w:spacing w:after="0"/>
        <w:rPr>
          <w:b/>
        </w:rPr>
      </w:pPr>
    </w:p>
    <w:tbl>
      <w:tblPr>
        <w:tblStyle w:val="aff0"/>
        <w:tblW w:w="10774" w:type="dxa"/>
        <w:tblInd w:w="-71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000000"/>
        </w:tblBorders>
        <w:tblLayout w:type="fixed"/>
        <w:tblLook w:val="0400" w:firstRow="0" w:lastRow="0" w:firstColumn="0" w:lastColumn="0" w:noHBand="0" w:noVBand="1"/>
      </w:tblPr>
      <w:tblGrid>
        <w:gridCol w:w="10774"/>
      </w:tblGrid>
      <w:tr w:rsidR="00152133" w14:paraId="2A328823" w14:textId="77777777">
        <w:trPr>
          <w:trHeight w:val="814"/>
        </w:trPr>
        <w:tc>
          <w:tcPr>
            <w:tcW w:w="10774" w:type="dxa"/>
            <w:shd w:val="clear" w:color="auto" w:fill="DBDBDB"/>
            <w:vAlign w:val="center"/>
          </w:tcPr>
          <w:p w14:paraId="193F3DCC" w14:textId="77777777" w:rsidR="00152133" w:rsidRDefault="00021708">
            <w:pPr>
              <w:ind w:left="111"/>
              <w:jc w:val="center"/>
              <w:rPr>
                <w:b/>
              </w:rPr>
            </w:pPr>
            <w:bookmarkStart w:id="0" w:name="_heading=h.gjdgxs" w:colFirst="0" w:colLast="0"/>
            <w:bookmarkEnd w:id="0"/>
            <w:r>
              <w:rPr>
                <w:b/>
              </w:rPr>
              <w:lastRenderedPageBreak/>
              <w:t>CONTENU DE FORMATION</w:t>
            </w:r>
          </w:p>
        </w:tc>
      </w:tr>
      <w:tr w:rsidR="00152133" w14:paraId="600391BA" w14:textId="77777777">
        <w:trPr>
          <w:trHeight w:val="1498"/>
        </w:trPr>
        <w:tc>
          <w:tcPr>
            <w:tcW w:w="10774" w:type="dxa"/>
            <w:shd w:val="clear" w:color="auto" w:fill="990000"/>
            <w:vAlign w:val="center"/>
          </w:tcPr>
          <w:p w14:paraId="6F9D7610" w14:textId="77777777" w:rsidR="00152133" w:rsidRDefault="00152133">
            <w:pPr>
              <w:jc w:val="center"/>
              <w:rPr>
                <w:b/>
              </w:rPr>
            </w:pPr>
          </w:p>
          <w:p w14:paraId="06C72B5E" w14:textId="77777777" w:rsidR="00152133" w:rsidRDefault="00021708">
            <w:pPr>
              <w:jc w:val="center"/>
              <w:rPr>
                <w:b/>
              </w:rPr>
            </w:pPr>
            <w:r>
              <w:rPr>
                <w:b/>
              </w:rPr>
              <w:t>Étudier des réalités culturelles (C1) et Réfléchir sur des questions éthiques (C2)</w:t>
            </w:r>
          </w:p>
          <w:p w14:paraId="21D769D3" w14:textId="77777777" w:rsidR="00152133" w:rsidRDefault="00021708">
            <w:pPr>
              <w:jc w:val="center"/>
              <w:rPr>
                <w:b/>
              </w:rPr>
            </w:pPr>
            <w:r>
              <w:t>CONCEPTS PRINCIPAUX ET PARTICULIERS</w:t>
            </w:r>
          </w:p>
        </w:tc>
      </w:tr>
      <w:tr w:rsidR="00152133" w14:paraId="3ADFF14D" w14:textId="77777777">
        <w:trPr>
          <w:trHeight w:val="2000"/>
        </w:trPr>
        <w:tc>
          <w:tcPr>
            <w:tcW w:w="10774" w:type="dxa"/>
            <w:shd w:val="clear" w:color="auto" w:fill="FFD1D1"/>
          </w:tcPr>
          <w:p w14:paraId="03FA70C1" w14:textId="088BE765" w:rsidR="00152133" w:rsidRDefault="00021708">
            <w:pPr>
              <w:widowControl w:val="0"/>
              <w:pBdr>
                <w:top w:val="nil"/>
                <w:left w:val="nil"/>
                <w:bottom w:val="nil"/>
                <w:right w:val="nil"/>
                <w:between w:val="nil"/>
              </w:pBdr>
              <w:jc w:val="both"/>
            </w:pPr>
            <w:r>
              <w:rPr>
                <w:b/>
              </w:rPr>
              <w:t>Culture :</w:t>
            </w:r>
            <w:r>
              <w:t xml:space="preserve"> Dimension symbolique du réel, conceptions de la culture, etc., Culture matérielle et immatérielle, </w:t>
            </w:r>
            <w:r w:rsidR="0039199B">
              <w:t xml:space="preserve">Culture première et culture seconde, </w:t>
            </w:r>
            <w:r>
              <w:t xml:space="preserve">Transformation culturelle. </w:t>
            </w:r>
          </w:p>
          <w:p w14:paraId="39C449F8" w14:textId="77777777" w:rsidR="00152133" w:rsidRDefault="00021708">
            <w:pPr>
              <w:widowControl w:val="0"/>
              <w:pBdr>
                <w:top w:val="nil"/>
                <w:left w:val="nil"/>
                <w:bottom w:val="nil"/>
                <w:right w:val="nil"/>
                <w:between w:val="nil"/>
              </w:pBdr>
              <w:jc w:val="both"/>
            </w:pPr>
            <w:r>
              <w:rPr>
                <w:b/>
              </w:rPr>
              <w:t>Sous-culture :</w:t>
            </w:r>
            <w:r>
              <w:t xml:space="preserve"> Diversité culturelle, culture régionale, culture générationnelle, culture ethnique, culture professionnelle, etc., Cultures populaires et de masse, Cultures alternatives. </w:t>
            </w:r>
          </w:p>
          <w:p w14:paraId="3A568F3A" w14:textId="77777777" w:rsidR="00152133" w:rsidRDefault="00021708">
            <w:pPr>
              <w:widowControl w:val="0"/>
              <w:pBdr>
                <w:top w:val="nil"/>
                <w:left w:val="nil"/>
                <w:bottom w:val="nil"/>
                <w:right w:val="nil"/>
                <w:between w:val="nil"/>
              </w:pBdr>
              <w:jc w:val="both"/>
            </w:pPr>
            <w:r>
              <w:rPr>
                <w:b/>
              </w:rPr>
              <w:t>Technologies de l’information</w:t>
            </w:r>
            <w:r>
              <w:t xml:space="preserve"> : </w:t>
            </w:r>
          </w:p>
          <w:p w14:paraId="25C17FA2" w14:textId="77777777" w:rsidR="00152133" w:rsidRDefault="00021708">
            <w:pPr>
              <w:widowControl w:val="0"/>
              <w:pBdr>
                <w:top w:val="nil"/>
                <w:left w:val="nil"/>
                <w:bottom w:val="nil"/>
                <w:right w:val="nil"/>
                <w:between w:val="nil"/>
              </w:pBdr>
              <w:jc w:val="both"/>
            </w:pPr>
            <w:r>
              <w:rPr>
                <w:b/>
              </w:rPr>
              <w:t xml:space="preserve">Algorithmes </w:t>
            </w:r>
            <w:r>
              <w:t>› Fonctionnement des algorithmes, prise de décision automatisée, chambres d’écho, effets des algorithmes sur la vie sociale et politique et sur les biais sociocognitifs, liens entre les technologies de l’information et la désinformation, etc.</w:t>
            </w:r>
          </w:p>
          <w:p w14:paraId="0B4A4258" w14:textId="77777777" w:rsidR="00152133" w:rsidRDefault="00021708">
            <w:pPr>
              <w:widowControl w:val="0"/>
              <w:pBdr>
                <w:top w:val="nil"/>
                <w:left w:val="nil"/>
                <w:bottom w:val="nil"/>
                <w:right w:val="nil"/>
                <w:between w:val="nil"/>
              </w:pBdr>
              <w:jc w:val="both"/>
              <w:rPr>
                <w:b/>
              </w:rPr>
            </w:pPr>
            <w:r>
              <w:rPr>
                <w:b/>
              </w:rPr>
              <w:t xml:space="preserve">Relations de bienveillance : </w:t>
            </w:r>
            <w:r>
              <w:t>Altruisme › Empathie, compassion, altérité, sollicitude, etc.</w:t>
            </w:r>
          </w:p>
        </w:tc>
      </w:tr>
    </w:tbl>
    <w:p w14:paraId="3C38EDD1" w14:textId="77777777" w:rsidR="00152133" w:rsidRDefault="00152133"/>
    <w:tbl>
      <w:tblPr>
        <w:tblStyle w:val="aff1"/>
        <w:tblW w:w="10490" w:type="dxa"/>
        <w:tblInd w:w="-71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000000"/>
        </w:tblBorders>
        <w:tblLayout w:type="fixed"/>
        <w:tblLook w:val="0400" w:firstRow="0" w:lastRow="0" w:firstColumn="0" w:lastColumn="0" w:noHBand="0" w:noVBand="1"/>
      </w:tblPr>
      <w:tblGrid>
        <w:gridCol w:w="10490"/>
      </w:tblGrid>
      <w:tr w:rsidR="00152133" w14:paraId="36EFE7A1" w14:textId="77777777" w:rsidTr="00C520C1">
        <w:trPr>
          <w:trHeight w:val="1263"/>
        </w:trPr>
        <w:tc>
          <w:tcPr>
            <w:tcW w:w="10490" w:type="dxa"/>
            <w:tcBorders>
              <w:top w:val="single" w:sz="4" w:space="0" w:color="000000"/>
              <w:bottom w:val="single" w:sz="4" w:space="0" w:color="FFFFFF"/>
            </w:tcBorders>
            <w:shd w:val="clear" w:color="auto" w:fill="000000"/>
          </w:tcPr>
          <w:p w14:paraId="6F083268" w14:textId="77777777" w:rsidR="00152133" w:rsidRDefault="00152133">
            <w:pPr>
              <w:rPr>
                <w:b/>
              </w:rPr>
            </w:pPr>
          </w:p>
          <w:p w14:paraId="2882A490" w14:textId="77777777" w:rsidR="00152133" w:rsidRDefault="00021708">
            <w:pPr>
              <w:jc w:val="center"/>
              <w:rPr>
                <w:b/>
              </w:rPr>
            </w:pPr>
            <w:r>
              <w:rPr>
                <w:b/>
                <w:color w:val="FFFFFF"/>
              </w:rPr>
              <w:t>DÉROULEMENT DE LA SAE</w:t>
            </w:r>
          </w:p>
        </w:tc>
      </w:tr>
      <w:tr w:rsidR="00152133" w14:paraId="0A979B34" w14:textId="77777777">
        <w:trPr>
          <w:trHeight w:val="784"/>
        </w:trPr>
        <w:tc>
          <w:tcPr>
            <w:tcW w:w="10490" w:type="dxa"/>
            <w:tcBorders>
              <w:top w:val="single" w:sz="4" w:space="0" w:color="FFFFFF"/>
            </w:tcBorders>
            <w:shd w:val="clear" w:color="auto" w:fill="D9D9D9"/>
          </w:tcPr>
          <w:p w14:paraId="2C95D19F" w14:textId="77777777" w:rsidR="00152133" w:rsidRDefault="00021708">
            <w:pPr>
              <w:jc w:val="center"/>
              <w:rPr>
                <w:b/>
                <w:sz w:val="36"/>
                <w:szCs w:val="36"/>
              </w:rPr>
            </w:pPr>
            <w:r>
              <w:rPr>
                <w:b/>
                <w:sz w:val="36"/>
                <w:szCs w:val="36"/>
              </w:rPr>
              <w:t>PRÉPARATION </w:t>
            </w:r>
          </w:p>
        </w:tc>
      </w:tr>
      <w:tr w:rsidR="00152133" w14:paraId="3B3C124E" w14:textId="77777777">
        <w:trPr>
          <w:trHeight w:val="571"/>
        </w:trPr>
        <w:tc>
          <w:tcPr>
            <w:tcW w:w="10490" w:type="dxa"/>
            <w:tcBorders>
              <w:top w:val="single" w:sz="4" w:space="0" w:color="FFFFFF"/>
            </w:tcBorders>
            <w:shd w:val="clear" w:color="auto" w:fill="ECECEC"/>
          </w:tcPr>
          <w:p w14:paraId="7529D694" w14:textId="77777777" w:rsidR="00152133" w:rsidRPr="009D6F7C" w:rsidRDefault="00021708">
            <w:pPr>
              <w:spacing w:line="275" w:lineRule="auto"/>
              <w:jc w:val="center"/>
              <w:rPr>
                <w:b/>
                <w:color w:val="000000"/>
                <w:sz w:val="24"/>
                <w:szCs w:val="24"/>
              </w:rPr>
            </w:pPr>
            <w:r w:rsidRPr="009D6F7C">
              <w:rPr>
                <w:b/>
                <w:sz w:val="24"/>
                <w:szCs w:val="24"/>
              </w:rPr>
              <w:t>Durée :  75 minutes</w:t>
            </w:r>
          </w:p>
          <w:p w14:paraId="6DF3203C" w14:textId="77777777" w:rsidR="00152133" w:rsidRPr="009D6F7C" w:rsidRDefault="00021708">
            <w:pPr>
              <w:pBdr>
                <w:top w:val="nil"/>
                <w:left w:val="nil"/>
                <w:bottom w:val="nil"/>
                <w:right w:val="nil"/>
                <w:between w:val="nil"/>
              </w:pBdr>
              <w:shd w:val="clear" w:color="auto" w:fill="ECECEC"/>
              <w:jc w:val="center"/>
              <w:rPr>
                <w:b/>
                <w:color w:val="000000"/>
                <w:sz w:val="24"/>
                <w:szCs w:val="24"/>
              </w:rPr>
            </w:pPr>
            <w:r w:rsidRPr="009D6F7C">
              <w:rPr>
                <w:b/>
                <w:color w:val="000000"/>
                <w:sz w:val="24"/>
                <w:szCs w:val="24"/>
              </w:rPr>
              <w:t xml:space="preserve">Cours 1 </w:t>
            </w:r>
          </w:p>
          <w:p w14:paraId="0B65DB21" w14:textId="77777777" w:rsidR="00F06D55" w:rsidRPr="000A0643" w:rsidRDefault="00F06D55" w:rsidP="000A0643">
            <w:pPr>
              <w:pBdr>
                <w:top w:val="nil"/>
                <w:left w:val="nil"/>
                <w:bottom w:val="nil"/>
                <w:right w:val="nil"/>
                <w:between w:val="nil"/>
              </w:pBdr>
              <w:shd w:val="clear" w:color="auto" w:fill="ECECEC"/>
              <w:spacing w:after="0" w:line="240" w:lineRule="auto"/>
              <w:jc w:val="center"/>
              <w:rPr>
                <w:b/>
                <w:color w:val="000000"/>
                <w:sz w:val="24"/>
                <w:szCs w:val="24"/>
              </w:rPr>
            </w:pPr>
            <w:r w:rsidRPr="000A0643">
              <w:rPr>
                <w:b/>
                <w:color w:val="000000"/>
                <w:sz w:val="24"/>
                <w:szCs w:val="24"/>
              </w:rPr>
              <w:t>Support</w:t>
            </w:r>
            <w:r w:rsidR="005E7C5E" w:rsidRPr="000A0643">
              <w:rPr>
                <w:b/>
                <w:color w:val="000000"/>
                <w:sz w:val="24"/>
                <w:szCs w:val="24"/>
              </w:rPr>
              <w:t>s</w:t>
            </w:r>
            <w:r w:rsidR="00BA5CFF" w:rsidRPr="000A0643">
              <w:rPr>
                <w:b/>
                <w:color w:val="000000"/>
                <w:sz w:val="24"/>
                <w:szCs w:val="24"/>
              </w:rPr>
              <w:t> :</w:t>
            </w:r>
            <w:r w:rsidRPr="000A0643">
              <w:rPr>
                <w:b/>
                <w:color w:val="000000"/>
                <w:sz w:val="24"/>
                <w:szCs w:val="24"/>
              </w:rPr>
              <w:t xml:space="preserve"> </w:t>
            </w:r>
            <w:r w:rsidR="00BA5CFF" w:rsidRPr="000A0643">
              <w:rPr>
                <w:b/>
                <w:color w:val="000000"/>
                <w:sz w:val="24"/>
                <w:szCs w:val="24"/>
              </w:rPr>
              <w:t xml:space="preserve">- </w:t>
            </w:r>
            <w:r w:rsidR="00A0657E" w:rsidRPr="000A0643">
              <w:rPr>
                <w:b/>
                <w:color w:val="000000"/>
                <w:sz w:val="24"/>
                <w:szCs w:val="24"/>
              </w:rPr>
              <w:t xml:space="preserve">visuel : présentation PowerPoint (diapos </w:t>
            </w:r>
            <w:r w:rsidR="00A0657E" w:rsidRPr="000A0643">
              <w:rPr>
                <w:b/>
                <w:color w:val="ED7D31" w:themeColor="accent2"/>
                <w:sz w:val="24"/>
                <w:szCs w:val="24"/>
              </w:rPr>
              <w:t>2</w:t>
            </w:r>
            <w:r w:rsidR="00A0657E" w:rsidRPr="000A0643">
              <w:rPr>
                <w:b/>
                <w:color w:val="000000"/>
                <w:sz w:val="24"/>
                <w:szCs w:val="24"/>
              </w:rPr>
              <w:t>-</w:t>
            </w:r>
            <w:r w:rsidR="00A0657E" w:rsidRPr="000A0643">
              <w:rPr>
                <w:b/>
                <w:color w:val="ED7D31" w:themeColor="accent2"/>
                <w:sz w:val="24"/>
                <w:szCs w:val="24"/>
              </w:rPr>
              <w:t>22</w:t>
            </w:r>
            <w:r w:rsidR="00A0657E" w:rsidRPr="000A0643">
              <w:rPr>
                <w:b/>
                <w:color w:val="000000"/>
                <w:sz w:val="24"/>
                <w:szCs w:val="24"/>
              </w:rPr>
              <w:t>)</w:t>
            </w:r>
            <w:r w:rsidR="00BA5CFF" w:rsidRPr="000A0643">
              <w:rPr>
                <w:b/>
                <w:color w:val="000000"/>
                <w:sz w:val="24"/>
                <w:szCs w:val="24"/>
              </w:rPr>
              <w:t xml:space="preserve">; - </w:t>
            </w:r>
            <w:r w:rsidR="00BA5CFF" w:rsidRPr="000A0643">
              <w:rPr>
                <w:b/>
                <w:i/>
                <w:iCs/>
                <w:color w:val="000000"/>
                <w:sz w:val="24"/>
                <w:szCs w:val="24"/>
              </w:rPr>
              <w:t>Dossiers de l’élève</w:t>
            </w:r>
            <w:r w:rsidR="00BA5CFF" w:rsidRPr="000A0643">
              <w:rPr>
                <w:b/>
                <w:color w:val="000000"/>
                <w:sz w:val="24"/>
                <w:szCs w:val="24"/>
              </w:rPr>
              <w:t xml:space="preserve"> (pages</w:t>
            </w:r>
            <w:r w:rsidR="004005B3" w:rsidRPr="000A0643">
              <w:rPr>
                <w:b/>
                <w:color w:val="000000"/>
                <w:sz w:val="24"/>
                <w:szCs w:val="24"/>
              </w:rPr>
              <w:t xml:space="preserve"> 1 à 13)</w:t>
            </w:r>
            <w:r w:rsidR="000A0643" w:rsidRPr="000A0643">
              <w:rPr>
                <w:b/>
                <w:color w:val="000000"/>
                <w:sz w:val="24"/>
                <w:szCs w:val="24"/>
              </w:rPr>
              <w:t>;</w:t>
            </w:r>
          </w:p>
          <w:p w14:paraId="370E3D01" w14:textId="3569C7FC" w:rsidR="000A0643" w:rsidRPr="000A0643" w:rsidRDefault="000A0643" w:rsidP="000A0643">
            <w:pPr>
              <w:pStyle w:val="Paragraphedeliste"/>
              <w:widowControl w:val="0"/>
              <w:numPr>
                <w:ilvl w:val="0"/>
                <w:numId w:val="11"/>
              </w:numPr>
              <w:pBdr>
                <w:top w:val="nil"/>
                <w:left w:val="nil"/>
                <w:bottom w:val="nil"/>
                <w:right w:val="nil"/>
                <w:between w:val="nil"/>
              </w:pBdr>
              <w:spacing w:after="0" w:line="240" w:lineRule="auto"/>
              <w:jc w:val="center"/>
              <w:rPr>
                <w:b/>
                <w:sz w:val="24"/>
                <w:szCs w:val="24"/>
              </w:rPr>
            </w:pPr>
            <w:r>
              <w:rPr>
                <w:b/>
                <w:sz w:val="24"/>
                <w:szCs w:val="24"/>
              </w:rPr>
              <w:t>f</w:t>
            </w:r>
            <w:r w:rsidRPr="000A0643">
              <w:rPr>
                <w:b/>
                <w:sz w:val="24"/>
                <w:szCs w:val="24"/>
              </w:rPr>
              <w:t>euilles pour jouer au cadavre exquis (ANNEXE C)</w:t>
            </w:r>
          </w:p>
          <w:p w14:paraId="6119F0E9" w14:textId="78A631A5" w:rsidR="000A0643" w:rsidRPr="00BA5CFF" w:rsidRDefault="000A0643" w:rsidP="00BA5CFF">
            <w:pPr>
              <w:pBdr>
                <w:top w:val="nil"/>
                <w:left w:val="nil"/>
                <w:bottom w:val="nil"/>
                <w:right w:val="nil"/>
                <w:between w:val="nil"/>
              </w:pBdr>
              <w:shd w:val="clear" w:color="auto" w:fill="ECECEC"/>
              <w:jc w:val="center"/>
              <w:rPr>
                <w:b/>
                <w:color w:val="000000"/>
                <w:sz w:val="24"/>
                <w:szCs w:val="24"/>
              </w:rPr>
            </w:pPr>
          </w:p>
        </w:tc>
      </w:tr>
      <w:tr w:rsidR="00152133" w14:paraId="342A41A3" w14:textId="77777777">
        <w:trPr>
          <w:trHeight w:val="805"/>
        </w:trPr>
        <w:tc>
          <w:tcPr>
            <w:tcW w:w="10490" w:type="dxa"/>
            <w:tcBorders>
              <w:top w:val="single" w:sz="4" w:space="0" w:color="FFFFFF"/>
            </w:tcBorders>
            <w:shd w:val="clear" w:color="auto" w:fill="auto"/>
          </w:tcPr>
          <w:p w14:paraId="0A971740" w14:textId="77777777" w:rsidR="00152133" w:rsidRDefault="00021708">
            <w:pPr>
              <w:pBdr>
                <w:top w:val="nil"/>
                <w:left w:val="nil"/>
                <w:bottom w:val="nil"/>
                <w:right w:val="nil"/>
                <w:between w:val="nil"/>
              </w:pBdr>
              <w:spacing w:line="240" w:lineRule="auto"/>
              <w:jc w:val="both"/>
              <w:rPr>
                <w:color w:val="223654"/>
                <w:sz w:val="24"/>
                <w:szCs w:val="24"/>
                <w:highlight w:val="white"/>
              </w:rPr>
            </w:pPr>
            <w:r>
              <w:rPr>
                <w:b/>
                <w:sz w:val="24"/>
                <w:szCs w:val="24"/>
              </w:rPr>
              <w:lastRenderedPageBreak/>
              <w:t xml:space="preserve">Amorce : </w:t>
            </w:r>
          </w:p>
          <w:p w14:paraId="6163AEB7" w14:textId="0EDA9494" w:rsidR="00152133" w:rsidRDefault="00021708">
            <w:pPr>
              <w:pBdr>
                <w:top w:val="nil"/>
                <w:left w:val="nil"/>
                <w:bottom w:val="nil"/>
                <w:right w:val="nil"/>
                <w:between w:val="nil"/>
              </w:pBdr>
              <w:spacing w:line="240" w:lineRule="auto"/>
              <w:jc w:val="both"/>
              <w:rPr>
                <w:b/>
                <w:sz w:val="24"/>
                <w:szCs w:val="24"/>
                <w:highlight w:val="white"/>
              </w:rPr>
            </w:pPr>
            <w:r>
              <w:rPr>
                <w:b/>
                <w:sz w:val="24"/>
                <w:szCs w:val="24"/>
                <w:highlight w:val="white"/>
              </w:rPr>
              <w:t>-</w:t>
            </w:r>
            <w:r w:rsidR="00061629">
              <w:rPr>
                <w:b/>
                <w:sz w:val="24"/>
                <w:szCs w:val="24"/>
                <w:highlight w:val="white"/>
              </w:rPr>
              <w:t>Trois questions de dé</w:t>
            </w:r>
            <w:r w:rsidR="003E5441">
              <w:rPr>
                <w:b/>
                <w:sz w:val="24"/>
                <w:szCs w:val="24"/>
                <w:highlight w:val="white"/>
              </w:rPr>
              <w:t>part : l</w:t>
            </w:r>
            <w:r>
              <w:rPr>
                <w:b/>
                <w:sz w:val="24"/>
                <w:szCs w:val="24"/>
                <w:highlight w:val="white"/>
              </w:rPr>
              <w:t>e</w:t>
            </w:r>
            <w:r w:rsidR="00BB7100">
              <w:rPr>
                <w:b/>
                <w:sz w:val="24"/>
                <w:szCs w:val="24"/>
                <w:highlight w:val="white"/>
              </w:rPr>
              <w:t>s</w:t>
            </w:r>
            <w:r>
              <w:rPr>
                <w:b/>
                <w:sz w:val="24"/>
                <w:szCs w:val="24"/>
                <w:highlight w:val="white"/>
              </w:rPr>
              <w:t xml:space="preserve"> schéma</w:t>
            </w:r>
            <w:r w:rsidR="00BB7100">
              <w:rPr>
                <w:b/>
                <w:sz w:val="24"/>
                <w:szCs w:val="24"/>
                <w:highlight w:val="white"/>
              </w:rPr>
              <w:t>s</w:t>
            </w:r>
            <w:r>
              <w:rPr>
                <w:b/>
                <w:sz w:val="24"/>
                <w:szCs w:val="24"/>
                <w:highlight w:val="white"/>
              </w:rPr>
              <w:t xml:space="preserve"> de concepts (30 minutes)</w:t>
            </w:r>
          </w:p>
          <w:p w14:paraId="483292B9" w14:textId="578EDAB5" w:rsidR="00152133" w:rsidRPr="0018177A" w:rsidRDefault="00021708">
            <w:pPr>
              <w:pBdr>
                <w:top w:val="nil"/>
                <w:left w:val="nil"/>
                <w:bottom w:val="nil"/>
                <w:right w:val="nil"/>
                <w:between w:val="nil"/>
              </w:pBdr>
              <w:spacing w:line="240" w:lineRule="auto"/>
              <w:jc w:val="both"/>
              <w:rPr>
                <w:sz w:val="24"/>
                <w:szCs w:val="24"/>
              </w:rPr>
            </w:pPr>
            <w:r w:rsidRPr="0018177A">
              <w:rPr>
                <w:sz w:val="24"/>
                <w:szCs w:val="24"/>
              </w:rPr>
              <w:t xml:space="preserve">Projeter </w:t>
            </w:r>
            <w:r w:rsidRPr="00487437">
              <w:rPr>
                <w:color w:val="000000" w:themeColor="text1"/>
                <w:sz w:val="24"/>
                <w:szCs w:val="24"/>
              </w:rPr>
              <w:t xml:space="preserve">les </w:t>
            </w:r>
            <w:r w:rsidR="00A65FE0" w:rsidRPr="00487437">
              <w:rPr>
                <w:color w:val="000000" w:themeColor="text1"/>
                <w:sz w:val="24"/>
                <w:szCs w:val="24"/>
              </w:rPr>
              <w:t>diapos</w:t>
            </w:r>
            <w:r w:rsidRPr="00487437">
              <w:rPr>
                <w:color w:val="000000" w:themeColor="text1"/>
                <w:sz w:val="24"/>
                <w:szCs w:val="24"/>
              </w:rPr>
              <w:t xml:space="preserve"> </w:t>
            </w:r>
            <w:r w:rsidR="00A65FE0" w:rsidRPr="00487437">
              <w:rPr>
                <w:b/>
                <w:bCs/>
                <w:color w:val="ED7D31" w:themeColor="accent2"/>
                <w:sz w:val="24"/>
                <w:szCs w:val="24"/>
              </w:rPr>
              <w:t>2</w:t>
            </w:r>
            <w:r w:rsidRPr="0018177A">
              <w:rPr>
                <w:color w:val="ED7D31" w:themeColor="accent2"/>
                <w:sz w:val="24"/>
                <w:szCs w:val="24"/>
              </w:rPr>
              <w:t xml:space="preserve"> </w:t>
            </w:r>
            <w:r w:rsidRPr="00487437">
              <w:rPr>
                <w:color w:val="000000" w:themeColor="text1"/>
                <w:sz w:val="24"/>
                <w:szCs w:val="24"/>
              </w:rPr>
              <w:t>à</w:t>
            </w:r>
            <w:r w:rsidRPr="0018177A">
              <w:rPr>
                <w:color w:val="ED7D31" w:themeColor="accent2"/>
                <w:sz w:val="24"/>
                <w:szCs w:val="24"/>
              </w:rPr>
              <w:t xml:space="preserve"> </w:t>
            </w:r>
            <w:r w:rsidRPr="00487437">
              <w:rPr>
                <w:b/>
                <w:bCs/>
                <w:color w:val="ED7D31" w:themeColor="accent2"/>
                <w:sz w:val="24"/>
                <w:szCs w:val="24"/>
              </w:rPr>
              <w:t>5</w:t>
            </w:r>
            <w:r w:rsidRPr="0018177A">
              <w:rPr>
                <w:color w:val="ED7D31" w:themeColor="accent2"/>
                <w:sz w:val="24"/>
                <w:szCs w:val="24"/>
              </w:rPr>
              <w:t xml:space="preserve"> </w:t>
            </w:r>
            <w:r w:rsidRPr="0018177A">
              <w:rPr>
                <w:sz w:val="24"/>
                <w:szCs w:val="24"/>
              </w:rPr>
              <w:t>d</w:t>
            </w:r>
            <w:r w:rsidR="00A65FE0" w:rsidRPr="0018177A">
              <w:rPr>
                <w:sz w:val="24"/>
                <w:szCs w:val="24"/>
              </w:rPr>
              <w:t>e la présentation PowerPoint</w:t>
            </w:r>
            <w:r w:rsidR="00E83886" w:rsidRPr="0018177A">
              <w:rPr>
                <w:sz w:val="24"/>
                <w:szCs w:val="24"/>
              </w:rPr>
              <w:t xml:space="preserve"> - </w:t>
            </w:r>
            <w:r w:rsidR="00E83886" w:rsidRPr="0018177A">
              <w:rPr>
                <w:i/>
                <w:iCs/>
                <w:sz w:val="24"/>
                <w:szCs w:val="24"/>
              </w:rPr>
              <w:t>Le bienveillant spaghetti culturel</w:t>
            </w:r>
            <w:r w:rsidR="00A65FE0" w:rsidRPr="0018177A">
              <w:rPr>
                <w:i/>
                <w:iCs/>
                <w:sz w:val="24"/>
                <w:szCs w:val="24"/>
              </w:rPr>
              <w:t xml:space="preserve"> </w:t>
            </w:r>
            <w:r w:rsidRPr="0018177A">
              <w:rPr>
                <w:i/>
                <w:iCs/>
                <w:sz w:val="24"/>
                <w:szCs w:val="24"/>
              </w:rPr>
              <w:t>(</w:t>
            </w:r>
            <w:r w:rsidRPr="0018177A">
              <w:rPr>
                <w:iCs/>
                <w:sz w:val="24"/>
                <w:szCs w:val="24"/>
              </w:rPr>
              <w:t xml:space="preserve">ANNEXE </w:t>
            </w:r>
            <w:r w:rsidR="00E518EF" w:rsidRPr="0018177A">
              <w:rPr>
                <w:iCs/>
                <w:sz w:val="24"/>
                <w:szCs w:val="24"/>
              </w:rPr>
              <w:t>A</w:t>
            </w:r>
            <w:r w:rsidRPr="0018177A">
              <w:rPr>
                <w:iCs/>
                <w:sz w:val="24"/>
                <w:szCs w:val="24"/>
              </w:rPr>
              <w:t>)</w:t>
            </w:r>
            <w:r w:rsidRPr="0018177A">
              <w:rPr>
                <w:sz w:val="24"/>
                <w:szCs w:val="24"/>
              </w:rPr>
              <w:t xml:space="preserve"> et distribuer le document </w:t>
            </w:r>
            <w:r w:rsidRPr="0018177A">
              <w:rPr>
                <w:i/>
                <w:sz w:val="24"/>
                <w:szCs w:val="24"/>
              </w:rPr>
              <w:t xml:space="preserve">Les dossiers de l’élève </w:t>
            </w:r>
            <w:r w:rsidR="0018177A">
              <w:rPr>
                <w:i/>
                <w:sz w:val="24"/>
                <w:szCs w:val="24"/>
              </w:rPr>
              <w:t xml:space="preserve">(ANNEXE B) </w:t>
            </w:r>
            <w:r w:rsidRPr="0018177A">
              <w:rPr>
                <w:sz w:val="24"/>
                <w:szCs w:val="24"/>
              </w:rPr>
              <w:t xml:space="preserve">à chaque élève. </w:t>
            </w:r>
            <w:r w:rsidR="00E83886" w:rsidRPr="0018177A">
              <w:rPr>
                <w:sz w:val="24"/>
                <w:szCs w:val="24"/>
              </w:rPr>
              <w:t>Q</w:t>
            </w:r>
            <w:r w:rsidRPr="0018177A">
              <w:rPr>
                <w:sz w:val="24"/>
                <w:szCs w:val="24"/>
              </w:rPr>
              <w:t xml:space="preserve">uestion par question, les élèves écrivent leurs réponses concernant les trois questions de départ : </w:t>
            </w:r>
          </w:p>
          <w:p w14:paraId="5733A0CB" w14:textId="77777777" w:rsidR="00152133" w:rsidRDefault="00021708">
            <w:pPr>
              <w:pBdr>
                <w:top w:val="nil"/>
                <w:left w:val="nil"/>
                <w:bottom w:val="nil"/>
                <w:right w:val="nil"/>
                <w:between w:val="nil"/>
              </w:pBdr>
              <w:spacing w:line="240" w:lineRule="auto"/>
              <w:jc w:val="both"/>
              <w:rPr>
                <w:i/>
                <w:sz w:val="24"/>
                <w:szCs w:val="24"/>
                <w:highlight w:val="white"/>
              </w:rPr>
            </w:pPr>
            <w:r>
              <w:rPr>
                <w:i/>
                <w:sz w:val="24"/>
                <w:szCs w:val="24"/>
                <w:highlight w:val="white"/>
              </w:rPr>
              <w:t xml:space="preserve">-Qu’est-ce que la culture d’un peuple? </w:t>
            </w:r>
          </w:p>
          <w:p w14:paraId="72AC6090" w14:textId="77777777" w:rsidR="00152133" w:rsidRDefault="00021708">
            <w:pPr>
              <w:pBdr>
                <w:top w:val="nil"/>
                <w:left w:val="nil"/>
                <w:bottom w:val="nil"/>
                <w:right w:val="nil"/>
                <w:between w:val="nil"/>
              </w:pBdr>
              <w:spacing w:line="240" w:lineRule="auto"/>
              <w:jc w:val="both"/>
              <w:rPr>
                <w:i/>
                <w:sz w:val="24"/>
                <w:szCs w:val="24"/>
                <w:highlight w:val="white"/>
              </w:rPr>
            </w:pPr>
            <w:r>
              <w:rPr>
                <w:i/>
                <w:sz w:val="24"/>
                <w:szCs w:val="24"/>
                <w:highlight w:val="white"/>
              </w:rPr>
              <w:t xml:space="preserve">-Qu’est-ce que la culture québécoise? </w:t>
            </w:r>
          </w:p>
          <w:p w14:paraId="5A0165D4" w14:textId="77777777" w:rsidR="00152133" w:rsidRDefault="00021708">
            <w:pPr>
              <w:pBdr>
                <w:top w:val="nil"/>
                <w:left w:val="nil"/>
                <w:bottom w:val="nil"/>
                <w:right w:val="nil"/>
                <w:between w:val="nil"/>
              </w:pBdr>
              <w:spacing w:line="240" w:lineRule="auto"/>
              <w:jc w:val="both"/>
              <w:rPr>
                <w:sz w:val="24"/>
                <w:szCs w:val="24"/>
                <w:highlight w:val="white"/>
              </w:rPr>
            </w:pPr>
            <w:r>
              <w:rPr>
                <w:i/>
                <w:sz w:val="24"/>
                <w:szCs w:val="24"/>
                <w:highlight w:val="white"/>
              </w:rPr>
              <w:t>-Quel plat ou quel aliment caractérise la culture alimentaire au Québec</w:t>
            </w:r>
            <w:r>
              <w:rPr>
                <w:sz w:val="24"/>
                <w:szCs w:val="24"/>
                <w:highlight w:val="white"/>
              </w:rPr>
              <w:t xml:space="preserve">? </w:t>
            </w:r>
          </w:p>
          <w:p w14:paraId="02AC570D" w14:textId="77777777" w:rsidR="00152133" w:rsidRDefault="00021708">
            <w:pPr>
              <w:pBdr>
                <w:top w:val="nil"/>
                <w:left w:val="nil"/>
                <w:bottom w:val="nil"/>
                <w:right w:val="nil"/>
                <w:between w:val="nil"/>
              </w:pBdr>
              <w:spacing w:line="240" w:lineRule="auto"/>
              <w:jc w:val="both"/>
              <w:rPr>
                <w:sz w:val="24"/>
                <w:szCs w:val="24"/>
                <w:highlight w:val="white"/>
              </w:rPr>
            </w:pPr>
            <w:r>
              <w:rPr>
                <w:sz w:val="24"/>
                <w:szCs w:val="24"/>
                <w:highlight w:val="white"/>
              </w:rPr>
              <w:t xml:space="preserve">Le but de cet atelier d’amorce n’est pas de trouver les meilleures réponses possibles, mais bien de créer une carte de connaissances communes au groupe, de schématiser les concepts en lien avec le sujet. </w:t>
            </w:r>
          </w:p>
          <w:p w14:paraId="289449D1" w14:textId="2045D200" w:rsidR="00152133" w:rsidRDefault="00021708">
            <w:pPr>
              <w:pBdr>
                <w:top w:val="nil"/>
                <w:left w:val="nil"/>
                <w:bottom w:val="nil"/>
                <w:right w:val="nil"/>
                <w:between w:val="nil"/>
              </w:pBdr>
              <w:spacing w:line="240" w:lineRule="auto"/>
              <w:jc w:val="both"/>
              <w:rPr>
                <w:b/>
                <w:sz w:val="24"/>
                <w:szCs w:val="24"/>
              </w:rPr>
            </w:pPr>
            <w:r>
              <w:rPr>
                <w:b/>
                <w:sz w:val="24"/>
                <w:szCs w:val="24"/>
                <w:highlight w:val="white"/>
              </w:rPr>
              <w:t>-Écoute de vidéos</w:t>
            </w:r>
            <w:r w:rsidR="00E3749B">
              <w:rPr>
                <w:b/>
                <w:sz w:val="24"/>
                <w:szCs w:val="24"/>
                <w:highlight w:val="white"/>
              </w:rPr>
              <w:t xml:space="preserve"> et théorie</w:t>
            </w:r>
            <w:r w:rsidR="00500B4E">
              <w:rPr>
                <w:b/>
                <w:sz w:val="24"/>
                <w:szCs w:val="24"/>
                <w:highlight w:val="white"/>
              </w:rPr>
              <w:t xml:space="preserve"> sur la culture</w:t>
            </w:r>
            <w:r w:rsidR="00AB0F7F">
              <w:rPr>
                <w:b/>
                <w:sz w:val="24"/>
                <w:szCs w:val="24"/>
                <w:highlight w:val="white"/>
              </w:rPr>
              <w:t xml:space="preserve"> et la sous-culture</w:t>
            </w:r>
            <w:r>
              <w:rPr>
                <w:b/>
                <w:sz w:val="24"/>
                <w:szCs w:val="24"/>
                <w:highlight w:val="white"/>
              </w:rPr>
              <w:t xml:space="preserve"> (10 minutes)</w:t>
            </w:r>
          </w:p>
          <w:p w14:paraId="5BE0A454" w14:textId="55D5555B" w:rsidR="00152133" w:rsidRPr="009D4A91" w:rsidRDefault="00021708">
            <w:pPr>
              <w:pBdr>
                <w:top w:val="nil"/>
                <w:left w:val="nil"/>
                <w:bottom w:val="nil"/>
                <w:right w:val="nil"/>
                <w:between w:val="nil"/>
              </w:pBdr>
              <w:spacing w:line="240" w:lineRule="auto"/>
              <w:jc w:val="both"/>
              <w:rPr>
                <w:sz w:val="24"/>
                <w:szCs w:val="24"/>
                <w:highlight w:val="yellow"/>
              </w:rPr>
            </w:pPr>
            <w:r w:rsidRPr="003E5441">
              <w:rPr>
                <w:sz w:val="24"/>
                <w:szCs w:val="24"/>
              </w:rPr>
              <w:t>Par la suite, le groupe fait l’écoute des liens de visionnement p</w:t>
            </w:r>
            <w:r w:rsidR="00FA2081">
              <w:rPr>
                <w:sz w:val="24"/>
                <w:szCs w:val="24"/>
              </w:rPr>
              <w:t xml:space="preserve">roposés sur </w:t>
            </w:r>
            <w:r w:rsidR="00FA2081" w:rsidRPr="008D3DCE">
              <w:rPr>
                <w:sz w:val="24"/>
                <w:szCs w:val="24"/>
              </w:rPr>
              <w:t xml:space="preserve">la </w:t>
            </w:r>
            <w:r w:rsidR="00FA2081" w:rsidRPr="00487437">
              <w:rPr>
                <w:color w:val="000000" w:themeColor="text1"/>
                <w:sz w:val="24"/>
                <w:szCs w:val="24"/>
              </w:rPr>
              <w:t>diapo</w:t>
            </w:r>
            <w:r w:rsidR="00FA2081" w:rsidRPr="00FA2081">
              <w:rPr>
                <w:color w:val="ED7D31" w:themeColor="accent2"/>
                <w:sz w:val="24"/>
                <w:szCs w:val="24"/>
              </w:rPr>
              <w:t xml:space="preserve"> </w:t>
            </w:r>
            <w:r w:rsidR="00FA2081" w:rsidRPr="00487437">
              <w:rPr>
                <w:b/>
                <w:bCs/>
                <w:color w:val="ED7D31" w:themeColor="accent2"/>
                <w:sz w:val="24"/>
                <w:szCs w:val="24"/>
              </w:rPr>
              <w:t>6</w:t>
            </w:r>
            <w:r w:rsidR="00FA2081" w:rsidRPr="00FA2081">
              <w:rPr>
                <w:color w:val="ED7D31" w:themeColor="accent2"/>
                <w:sz w:val="24"/>
                <w:szCs w:val="24"/>
              </w:rPr>
              <w:t xml:space="preserve"> </w:t>
            </w:r>
            <w:r w:rsidRPr="003E5441">
              <w:rPr>
                <w:sz w:val="24"/>
                <w:szCs w:val="24"/>
              </w:rPr>
              <w:t xml:space="preserve">et tente de parfaire </w:t>
            </w:r>
            <w:r w:rsidR="00EA4F5C" w:rsidRPr="003E5441">
              <w:rPr>
                <w:sz w:val="24"/>
                <w:szCs w:val="24"/>
              </w:rPr>
              <w:t>ses</w:t>
            </w:r>
            <w:r w:rsidRPr="003E5441">
              <w:rPr>
                <w:sz w:val="24"/>
                <w:szCs w:val="24"/>
              </w:rPr>
              <w:t xml:space="preserve"> réponses provisoires</w:t>
            </w:r>
            <w:r w:rsidR="003E5441" w:rsidRPr="003E5441">
              <w:rPr>
                <w:sz w:val="24"/>
                <w:szCs w:val="24"/>
              </w:rPr>
              <w:t xml:space="preserve"> aux questions de départ</w:t>
            </w:r>
            <w:r w:rsidRPr="003E5441">
              <w:rPr>
                <w:sz w:val="24"/>
                <w:szCs w:val="24"/>
              </w:rPr>
              <w:t xml:space="preserve">. </w:t>
            </w:r>
          </w:p>
          <w:p w14:paraId="540D0D58" w14:textId="17FF741C" w:rsidR="00152133" w:rsidRPr="0023436F" w:rsidRDefault="00021708">
            <w:pPr>
              <w:pBdr>
                <w:top w:val="nil"/>
                <w:left w:val="nil"/>
                <w:bottom w:val="nil"/>
                <w:right w:val="nil"/>
                <w:between w:val="nil"/>
              </w:pBdr>
              <w:spacing w:line="240" w:lineRule="auto"/>
              <w:jc w:val="both"/>
              <w:rPr>
                <w:sz w:val="24"/>
                <w:szCs w:val="24"/>
              </w:rPr>
            </w:pPr>
            <w:r w:rsidRPr="0023436F">
              <w:rPr>
                <w:sz w:val="24"/>
                <w:szCs w:val="24"/>
              </w:rPr>
              <w:t>Faire ensuite une mise en commun</w:t>
            </w:r>
            <w:r w:rsidR="00BC3534">
              <w:rPr>
                <w:sz w:val="24"/>
                <w:szCs w:val="24"/>
              </w:rPr>
              <w:t>,</w:t>
            </w:r>
            <w:r w:rsidR="009F4352" w:rsidRPr="0023436F">
              <w:rPr>
                <w:sz w:val="24"/>
                <w:szCs w:val="24"/>
              </w:rPr>
              <w:t xml:space="preserve"> si nécessaire</w:t>
            </w:r>
            <w:r w:rsidR="00BC3534">
              <w:rPr>
                <w:sz w:val="24"/>
                <w:szCs w:val="24"/>
              </w:rPr>
              <w:t>,</w:t>
            </w:r>
            <w:r w:rsidR="009F4352" w:rsidRPr="0023436F">
              <w:rPr>
                <w:sz w:val="24"/>
                <w:szCs w:val="24"/>
              </w:rPr>
              <w:t xml:space="preserve"> puis </w:t>
            </w:r>
            <w:r w:rsidRPr="0023436F">
              <w:rPr>
                <w:sz w:val="24"/>
                <w:szCs w:val="24"/>
              </w:rPr>
              <w:t xml:space="preserve">introduire la théorie que l’on retrouve </w:t>
            </w:r>
            <w:r w:rsidR="005F39CB">
              <w:rPr>
                <w:sz w:val="24"/>
                <w:szCs w:val="24"/>
              </w:rPr>
              <w:t xml:space="preserve">sur </w:t>
            </w:r>
            <w:r w:rsidR="005F39CB" w:rsidRPr="008D3DCE">
              <w:rPr>
                <w:sz w:val="24"/>
                <w:szCs w:val="24"/>
              </w:rPr>
              <w:t>les</w:t>
            </w:r>
            <w:r w:rsidR="005F39CB" w:rsidRPr="00611A79">
              <w:rPr>
                <w:color w:val="ED7D31" w:themeColor="accent2"/>
                <w:sz w:val="24"/>
                <w:szCs w:val="24"/>
              </w:rPr>
              <w:t xml:space="preserve"> </w:t>
            </w:r>
            <w:r w:rsidR="005F39CB" w:rsidRPr="00487437">
              <w:rPr>
                <w:color w:val="000000" w:themeColor="text1"/>
                <w:sz w:val="24"/>
                <w:szCs w:val="24"/>
              </w:rPr>
              <w:t>diapos</w:t>
            </w:r>
            <w:r w:rsidR="005F39CB" w:rsidRPr="00611A79">
              <w:rPr>
                <w:color w:val="ED7D31" w:themeColor="accent2"/>
                <w:sz w:val="24"/>
                <w:szCs w:val="24"/>
              </w:rPr>
              <w:t xml:space="preserve"> </w:t>
            </w:r>
            <w:r w:rsidR="00611A79" w:rsidRPr="00487437">
              <w:rPr>
                <w:b/>
                <w:bCs/>
                <w:color w:val="ED7D31" w:themeColor="accent2"/>
                <w:sz w:val="24"/>
                <w:szCs w:val="24"/>
              </w:rPr>
              <w:t>7</w:t>
            </w:r>
            <w:r w:rsidR="00611A79" w:rsidRPr="00611A79">
              <w:rPr>
                <w:color w:val="ED7D31" w:themeColor="accent2"/>
                <w:sz w:val="24"/>
                <w:szCs w:val="24"/>
              </w:rPr>
              <w:t xml:space="preserve"> </w:t>
            </w:r>
            <w:r w:rsidR="00611A79" w:rsidRPr="00487437">
              <w:rPr>
                <w:color w:val="000000" w:themeColor="text1"/>
                <w:sz w:val="24"/>
                <w:szCs w:val="24"/>
              </w:rPr>
              <w:t>et</w:t>
            </w:r>
            <w:r w:rsidR="00611A79" w:rsidRPr="00611A79">
              <w:rPr>
                <w:color w:val="ED7D31" w:themeColor="accent2"/>
                <w:sz w:val="24"/>
                <w:szCs w:val="24"/>
              </w:rPr>
              <w:t xml:space="preserve"> </w:t>
            </w:r>
            <w:r w:rsidR="00611A79" w:rsidRPr="00487437">
              <w:rPr>
                <w:b/>
                <w:bCs/>
                <w:color w:val="ED7D31" w:themeColor="accent2"/>
                <w:sz w:val="24"/>
                <w:szCs w:val="24"/>
              </w:rPr>
              <w:t>8</w:t>
            </w:r>
            <w:r w:rsidR="00611A79">
              <w:rPr>
                <w:sz w:val="24"/>
                <w:szCs w:val="24"/>
              </w:rPr>
              <w:t xml:space="preserve">; il s’agit d’un contenu </w:t>
            </w:r>
            <w:r w:rsidRPr="0023436F">
              <w:rPr>
                <w:sz w:val="24"/>
                <w:szCs w:val="24"/>
              </w:rPr>
              <w:t>provenant du matériel</w:t>
            </w:r>
            <w:r w:rsidR="002925D4">
              <w:rPr>
                <w:sz w:val="24"/>
                <w:szCs w:val="24"/>
              </w:rPr>
              <w:t xml:space="preserve"> </w:t>
            </w:r>
            <w:r w:rsidRPr="0023436F">
              <w:rPr>
                <w:sz w:val="24"/>
                <w:szCs w:val="24"/>
              </w:rPr>
              <w:t xml:space="preserve">conçu par AFSCANADA.ORG. </w:t>
            </w:r>
          </w:p>
          <w:p w14:paraId="13C5D937" w14:textId="155B75DF" w:rsidR="00152133" w:rsidRPr="009D4A91" w:rsidRDefault="00021708">
            <w:pPr>
              <w:pBdr>
                <w:top w:val="nil"/>
                <w:left w:val="nil"/>
                <w:bottom w:val="nil"/>
                <w:right w:val="nil"/>
                <w:between w:val="nil"/>
              </w:pBdr>
              <w:spacing w:line="240" w:lineRule="auto"/>
              <w:jc w:val="both"/>
              <w:rPr>
                <w:sz w:val="24"/>
                <w:szCs w:val="24"/>
                <w:highlight w:val="yellow"/>
              </w:rPr>
            </w:pPr>
            <w:r w:rsidRPr="008D3DCE">
              <w:rPr>
                <w:sz w:val="24"/>
                <w:szCs w:val="24"/>
              </w:rPr>
              <w:t>Par la suite, le groupe examine les mêmes définitions mais, cette fois-ci, qui proviennent directement du programme de CCQ</w:t>
            </w:r>
            <w:r w:rsidR="008D3DCE" w:rsidRPr="008D3DCE">
              <w:rPr>
                <w:sz w:val="24"/>
                <w:szCs w:val="24"/>
              </w:rPr>
              <w:t xml:space="preserve">, grâce aux </w:t>
            </w:r>
            <w:r w:rsidR="008D3DCE" w:rsidRPr="00487437">
              <w:rPr>
                <w:color w:val="000000" w:themeColor="text1"/>
                <w:sz w:val="24"/>
                <w:szCs w:val="24"/>
              </w:rPr>
              <w:t xml:space="preserve">diapos </w:t>
            </w:r>
            <w:r w:rsidR="008D3DCE" w:rsidRPr="00487437">
              <w:rPr>
                <w:b/>
                <w:bCs/>
                <w:color w:val="ED7D31" w:themeColor="accent2"/>
                <w:sz w:val="24"/>
                <w:szCs w:val="24"/>
              </w:rPr>
              <w:t>9</w:t>
            </w:r>
            <w:r w:rsidR="008D3DCE" w:rsidRPr="008D3DCE">
              <w:rPr>
                <w:color w:val="ED7D31" w:themeColor="accent2"/>
                <w:sz w:val="24"/>
                <w:szCs w:val="24"/>
              </w:rPr>
              <w:t xml:space="preserve"> </w:t>
            </w:r>
            <w:r w:rsidR="008D3DCE" w:rsidRPr="00487437">
              <w:rPr>
                <w:color w:val="000000" w:themeColor="text1"/>
                <w:sz w:val="24"/>
                <w:szCs w:val="24"/>
              </w:rPr>
              <w:t>et</w:t>
            </w:r>
            <w:r w:rsidR="008D3DCE" w:rsidRPr="008D3DCE">
              <w:rPr>
                <w:color w:val="ED7D31" w:themeColor="accent2"/>
                <w:sz w:val="24"/>
                <w:szCs w:val="24"/>
              </w:rPr>
              <w:t xml:space="preserve"> </w:t>
            </w:r>
            <w:r w:rsidR="008D3DCE" w:rsidRPr="00487437">
              <w:rPr>
                <w:b/>
                <w:bCs/>
                <w:color w:val="ED7D31" w:themeColor="accent2"/>
                <w:sz w:val="24"/>
                <w:szCs w:val="24"/>
              </w:rPr>
              <w:t>10</w:t>
            </w:r>
            <w:r w:rsidRPr="008D3DCE">
              <w:rPr>
                <w:sz w:val="24"/>
                <w:szCs w:val="24"/>
              </w:rPr>
              <w:t xml:space="preserve">. </w:t>
            </w:r>
            <w:r w:rsidRPr="00D077B2">
              <w:rPr>
                <w:sz w:val="24"/>
                <w:szCs w:val="24"/>
              </w:rPr>
              <w:t xml:space="preserve">Les élèves notent les éléments importants dans le tableau prévu à cet effet dans le document </w:t>
            </w:r>
            <w:r w:rsidRPr="00D077B2">
              <w:rPr>
                <w:i/>
                <w:sz w:val="24"/>
                <w:szCs w:val="24"/>
              </w:rPr>
              <w:t xml:space="preserve">Les dossiers de l’élève </w:t>
            </w:r>
            <w:r w:rsidRPr="00D077B2">
              <w:rPr>
                <w:sz w:val="24"/>
                <w:szCs w:val="24"/>
              </w:rPr>
              <w:t xml:space="preserve">à la page </w:t>
            </w:r>
            <w:r w:rsidR="00D077B2" w:rsidRPr="00D077B2">
              <w:rPr>
                <w:sz w:val="24"/>
                <w:szCs w:val="24"/>
              </w:rPr>
              <w:t>5</w:t>
            </w:r>
            <w:r w:rsidR="00D077B2">
              <w:rPr>
                <w:sz w:val="24"/>
                <w:szCs w:val="24"/>
              </w:rPr>
              <w:t xml:space="preserve"> (</w:t>
            </w:r>
            <w:r w:rsidR="00D077B2" w:rsidRPr="00487437">
              <w:rPr>
                <w:color w:val="000000" w:themeColor="text1"/>
                <w:sz w:val="24"/>
                <w:szCs w:val="24"/>
              </w:rPr>
              <w:t xml:space="preserve">diapo </w:t>
            </w:r>
            <w:r w:rsidR="00D077B2" w:rsidRPr="00487437">
              <w:rPr>
                <w:b/>
                <w:bCs/>
                <w:color w:val="ED7D31" w:themeColor="accent2"/>
                <w:sz w:val="24"/>
                <w:szCs w:val="24"/>
              </w:rPr>
              <w:t>11</w:t>
            </w:r>
            <w:r w:rsidR="00D077B2">
              <w:rPr>
                <w:sz w:val="24"/>
                <w:szCs w:val="24"/>
              </w:rPr>
              <w:t>)</w:t>
            </w:r>
            <w:r w:rsidRPr="00D077B2">
              <w:rPr>
                <w:sz w:val="24"/>
                <w:szCs w:val="24"/>
              </w:rPr>
              <w:t>.</w:t>
            </w:r>
          </w:p>
          <w:p w14:paraId="282ACA34" w14:textId="71440273" w:rsidR="00152133" w:rsidRPr="00A80D3F" w:rsidRDefault="00021708">
            <w:pPr>
              <w:pBdr>
                <w:top w:val="nil"/>
                <w:left w:val="nil"/>
                <w:bottom w:val="nil"/>
                <w:right w:val="nil"/>
                <w:between w:val="nil"/>
              </w:pBdr>
              <w:spacing w:line="240" w:lineRule="auto"/>
              <w:jc w:val="both"/>
              <w:rPr>
                <w:sz w:val="24"/>
                <w:szCs w:val="24"/>
              </w:rPr>
            </w:pPr>
            <w:r w:rsidRPr="00A80D3F">
              <w:rPr>
                <w:sz w:val="24"/>
                <w:szCs w:val="24"/>
              </w:rPr>
              <w:t xml:space="preserve">Puis, </w:t>
            </w:r>
            <w:r w:rsidR="00A80D3F" w:rsidRPr="00A80D3F">
              <w:rPr>
                <w:sz w:val="24"/>
                <w:szCs w:val="24"/>
              </w:rPr>
              <w:t>animer une discussion avec la classe</w:t>
            </w:r>
            <w:r w:rsidRPr="00A80D3F">
              <w:rPr>
                <w:sz w:val="24"/>
                <w:szCs w:val="24"/>
              </w:rPr>
              <w:t xml:space="preserve"> : </w:t>
            </w:r>
          </w:p>
          <w:p w14:paraId="57FA6E45" w14:textId="3FBFE705" w:rsidR="00152133" w:rsidRDefault="00021708">
            <w:pPr>
              <w:pBdr>
                <w:top w:val="nil"/>
                <w:left w:val="nil"/>
                <w:bottom w:val="nil"/>
                <w:right w:val="nil"/>
                <w:between w:val="nil"/>
              </w:pBdr>
              <w:spacing w:line="240" w:lineRule="auto"/>
              <w:jc w:val="both"/>
              <w:rPr>
                <w:i/>
                <w:sz w:val="24"/>
                <w:szCs w:val="24"/>
              </w:rPr>
            </w:pPr>
            <w:r w:rsidRPr="00A80D3F">
              <w:rPr>
                <w:i/>
                <w:sz w:val="24"/>
                <w:szCs w:val="24"/>
              </w:rPr>
              <w:t xml:space="preserve">-Quels liens pouvons-nous faire entre </w:t>
            </w:r>
            <w:r w:rsidR="00962C83" w:rsidRPr="00A80D3F">
              <w:rPr>
                <w:i/>
                <w:sz w:val="24"/>
                <w:szCs w:val="24"/>
              </w:rPr>
              <w:t>le contenu des</w:t>
            </w:r>
            <w:r w:rsidR="00B234F1" w:rsidRPr="00A80D3F">
              <w:rPr>
                <w:i/>
                <w:sz w:val="24"/>
                <w:szCs w:val="24"/>
              </w:rPr>
              <w:t xml:space="preserve"> réponses aux questions de départ </w:t>
            </w:r>
            <w:r w:rsidRPr="00A80D3F">
              <w:rPr>
                <w:i/>
                <w:sz w:val="24"/>
                <w:szCs w:val="24"/>
              </w:rPr>
              <w:t xml:space="preserve">et cette partie théorique? En fait, comment les </w:t>
            </w:r>
            <w:r w:rsidR="00E801B0" w:rsidRPr="00A80D3F">
              <w:rPr>
                <w:i/>
                <w:sz w:val="24"/>
                <w:szCs w:val="24"/>
              </w:rPr>
              <w:t>réponses aux questions de départ</w:t>
            </w:r>
            <w:r w:rsidRPr="00A80D3F">
              <w:rPr>
                <w:i/>
                <w:sz w:val="24"/>
                <w:szCs w:val="24"/>
              </w:rPr>
              <w:t xml:space="preserve"> viennent s’organiser autour de ces définitions</w:t>
            </w:r>
            <w:r w:rsidR="007C39BF" w:rsidRPr="00A80D3F">
              <w:rPr>
                <w:i/>
                <w:sz w:val="24"/>
                <w:szCs w:val="24"/>
              </w:rPr>
              <w:t xml:space="preserve"> </w:t>
            </w:r>
            <w:r w:rsidR="00190456" w:rsidRPr="00A80D3F">
              <w:rPr>
                <w:i/>
                <w:sz w:val="24"/>
                <w:szCs w:val="24"/>
              </w:rPr>
              <w:t xml:space="preserve">théoriques </w:t>
            </w:r>
            <w:r w:rsidR="007C39BF" w:rsidRPr="00A80D3F">
              <w:rPr>
                <w:i/>
                <w:sz w:val="24"/>
                <w:szCs w:val="24"/>
              </w:rPr>
              <w:t>de concepts</w:t>
            </w:r>
            <w:r w:rsidRPr="00A80D3F">
              <w:rPr>
                <w:i/>
                <w:sz w:val="24"/>
                <w:szCs w:val="24"/>
              </w:rPr>
              <w:t xml:space="preserve">? </w:t>
            </w:r>
          </w:p>
          <w:p w14:paraId="63CB533A" w14:textId="7AFF59C3" w:rsidR="00A931EC" w:rsidRDefault="00A82C39">
            <w:pPr>
              <w:pBdr>
                <w:top w:val="nil"/>
                <w:left w:val="nil"/>
                <w:bottom w:val="nil"/>
                <w:right w:val="nil"/>
                <w:between w:val="nil"/>
              </w:pBdr>
              <w:spacing w:line="240" w:lineRule="auto"/>
              <w:jc w:val="both"/>
              <w:rPr>
                <w:iCs/>
                <w:sz w:val="24"/>
                <w:szCs w:val="24"/>
              </w:rPr>
            </w:pPr>
            <w:r w:rsidRPr="00A82C39">
              <w:rPr>
                <w:iCs/>
                <w:sz w:val="24"/>
                <w:szCs w:val="24"/>
              </w:rPr>
              <w:t xml:space="preserve">Exemples de réponses possibles : </w:t>
            </w:r>
          </w:p>
          <w:p w14:paraId="358064F0" w14:textId="77777777" w:rsidR="00A82C39" w:rsidRPr="00A82C39" w:rsidRDefault="00A82C39" w:rsidP="00A82C39">
            <w:pPr>
              <w:pBdr>
                <w:top w:val="nil"/>
                <w:left w:val="nil"/>
                <w:bottom w:val="nil"/>
                <w:right w:val="nil"/>
                <w:between w:val="nil"/>
              </w:pBdr>
              <w:spacing w:after="0" w:line="240" w:lineRule="auto"/>
              <w:jc w:val="both"/>
              <w:rPr>
                <w:iCs/>
                <w:sz w:val="24"/>
                <w:szCs w:val="24"/>
              </w:rPr>
            </w:pPr>
            <w:r w:rsidRPr="00A82C39">
              <w:rPr>
                <w:iCs/>
                <w:sz w:val="24"/>
                <w:szCs w:val="24"/>
              </w:rPr>
              <w:t xml:space="preserve">-La culture se caractérise par un ensemble de valeurs, de pratiques partagées au sein d'un groupe large, d'une société. </w:t>
            </w:r>
          </w:p>
          <w:p w14:paraId="19AD2B8C" w14:textId="77777777" w:rsidR="00A82C39" w:rsidRPr="00A82C39" w:rsidRDefault="00A82C39" w:rsidP="00A82C39">
            <w:pPr>
              <w:pBdr>
                <w:top w:val="nil"/>
                <w:left w:val="nil"/>
                <w:bottom w:val="nil"/>
                <w:right w:val="nil"/>
                <w:between w:val="nil"/>
              </w:pBdr>
              <w:spacing w:after="0" w:line="240" w:lineRule="auto"/>
              <w:jc w:val="both"/>
              <w:rPr>
                <w:iCs/>
                <w:sz w:val="24"/>
                <w:szCs w:val="24"/>
              </w:rPr>
            </w:pPr>
            <w:r w:rsidRPr="00A82C39">
              <w:rPr>
                <w:iCs/>
                <w:sz w:val="24"/>
                <w:szCs w:val="24"/>
              </w:rPr>
              <w:t xml:space="preserve">-La culture québécoise se caractérise par un ensemble de valeurs, de pratiques partagées au sein de leur société. </w:t>
            </w:r>
          </w:p>
          <w:p w14:paraId="236C63F7" w14:textId="77777777" w:rsidR="00A82C39" w:rsidRPr="00A82C39" w:rsidRDefault="00A82C39" w:rsidP="00A82C39">
            <w:pPr>
              <w:pBdr>
                <w:top w:val="nil"/>
                <w:left w:val="nil"/>
                <w:bottom w:val="nil"/>
                <w:right w:val="nil"/>
                <w:between w:val="nil"/>
              </w:pBdr>
              <w:spacing w:after="0" w:line="240" w:lineRule="auto"/>
              <w:jc w:val="both"/>
              <w:rPr>
                <w:iCs/>
                <w:sz w:val="24"/>
                <w:szCs w:val="24"/>
              </w:rPr>
            </w:pPr>
            <w:r w:rsidRPr="00A82C39">
              <w:rPr>
                <w:iCs/>
                <w:sz w:val="24"/>
                <w:szCs w:val="24"/>
              </w:rPr>
              <w:t xml:space="preserve">-La culture québécoise est influencée par son histoire. </w:t>
            </w:r>
          </w:p>
          <w:p w14:paraId="1043C6DC" w14:textId="77777777" w:rsidR="00A82C39" w:rsidRPr="00A82C39" w:rsidRDefault="00A82C39" w:rsidP="00A82C39">
            <w:pPr>
              <w:pBdr>
                <w:top w:val="nil"/>
                <w:left w:val="nil"/>
                <w:bottom w:val="nil"/>
                <w:right w:val="nil"/>
                <w:between w:val="nil"/>
              </w:pBdr>
              <w:spacing w:after="0" w:line="240" w:lineRule="auto"/>
              <w:jc w:val="both"/>
              <w:rPr>
                <w:iCs/>
                <w:sz w:val="24"/>
                <w:szCs w:val="24"/>
              </w:rPr>
            </w:pPr>
            <w:r w:rsidRPr="00A82C39">
              <w:rPr>
                <w:iCs/>
                <w:sz w:val="24"/>
                <w:szCs w:val="24"/>
              </w:rPr>
              <w:t xml:space="preserve">-La culture alimentaire québécoise est influencée par ses traditions culinaires, ses plats typiques, ses rituels, ses célébrations qui renforcent les liens sociaux autour de la table et/ou dans la cuisine. </w:t>
            </w:r>
          </w:p>
          <w:p w14:paraId="1330AE61" w14:textId="3901E807" w:rsidR="00A82C39" w:rsidRPr="00A82C39" w:rsidRDefault="00A82C39" w:rsidP="00A82C39">
            <w:pPr>
              <w:pBdr>
                <w:top w:val="nil"/>
                <w:left w:val="nil"/>
                <w:bottom w:val="nil"/>
                <w:right w:val="nil"/>
                <w:between w:val="nil"/>
              </w:pBdr>
              <w:spacing w:after="0" w:line="240" w:lineRule="auto"/>
              <w:jc w:val="both"/>
              <w:rPr>
                <w:iCs/>
                <w:sz w:val="24"/>
                <w:szCs w:val="24"/>
              </w:rPr>
            </w:pPr>
            <w:r w:rsidRPr="00A82C39">
              <w:rPr>
                <w:iCs/>
                <w:sz w:val="24"/>
                <w:szCs w:val="24"/>
              </w:rPr>
              <w:t xml:space="preserve">-Les influences émergent des différents milieux et des groupes qui les composent. Ex : Les </w:t>
            </w:r>
            <w:r>
              <w:rPr>
                <w:iCs/>
                <w:sz w:val="24"/>
                <w:szCs w:val="24"/>
              </w:rPr>
              <w:t>P</w:t>
            </w:r>
            <w:r w:rsidRPr="00A82C39">
              <w:rPr>
                <w:iCs/>
                <w:sz w:val="24"/>
                <w:szCs w:val="24"/>
              </w:rPr>
              <w:t xml:space="preserve">remières </w:t>
            </w:r>
            <w:r>
              <w:rPr>
                <w:iCs/>
                <w:sz w:val="24"/>
                <w:szCs w:val="24"/>
              </w:rPr>
              <w:t>N</w:t>
            </w:r>
            <w:r w:rsidRPr="00A82C39">
              <w:rPr>
                <w:iCs/>
                <w:sz w:val="24"/>
                <w:szCs w:val="24"/>
              </w:rPr>
              <w:t>ations, la colonisation</w:t>
            </w:r>
            <w:r>
              <w:rPr>
                <w:iCs/>
                <w:sz w:val="24"/>
                <w:szCs w:val="24"/>
              </w:rPr>
              <w:t>, les migrations</w:t>
            </w:r>
            <w:r w:rsidRPr="00A82C39">
              <w:rPr>
                <w:iCs/>
                <w:sz w:val="24"/>
                <w:szCs w:val="24"/>
              </w:rPr>
              <w:t xml:space="preserve">. </w:t>
            </w:r>
          </w:p>
          <w:p w14:paraId="4D9E8B84" w14:textId="77777777" w:rsidR="00A82C39" w:rsidRPr="00A82C39" w:rsidRDefault="00A82C39" w:rsidP="00A82C39">
            <w:pPr>
              <w:pBdr>
                <w:top w:val="nil"/>
                <w:left w:val="nil"/>
                <w:bottom w:val="nil"/>
                <w:right w:val="nil"/>
                <w:between w:val="nil"/>
              </w:pBdr>
              <w:spacing w:after="0" w:line="240" w:lineRule="auto"/>
              <w:jc w:val="both"/>
              <w:rPr>
                <w:iCs/>
                <w:sz w:val="24"/>
                <w:szCs w:val="24"/>
              </w:rPr>
            </w:pPr>
            <w:r w:rsidRPr="00A82C39">
              <w:rPr>
                <w:iCs/>
                <w:sz w:val="24"/>
                <w:szCs w:val="24"/>
              </w:rPr>
              <w:t xml:space="preserve">-Plusieurs tendances culinaires modernes viennent enrichir la culture alimentaire québécoise. Par exemple, le véganisme. </w:t>
            </w:r>
          </w:p>
          <w:p w14:paraId="565B1D58" w14:textId="77777777" w:rsidR="00A82C39" w:rsidRPr="00A82C39" w:rsidRDefault="00A82C39" w:rsidP="00A82C39">
            <w:pPr>
              <w:pBdr>
                <w:top w:val="nil"/>
                <w:left w:val="nil"/>
                <w:bottom w:val="nil"/>
                <w:right w:val="nil"/>
                <w:between w:val="nil"/>
              </w:pBdr>
              <w:spacing w:after="0" w:line="240" w:lineRule="auto"/>
              <w:jc w:val="both"/>
              <w:rPr>
                <w:iCs/>
                <w:sz w:val="24"/>
                <w:szCs w:val="24"/>
              </w:rPr>
            </w:pPr>
            <w:r w:rsidRPr="00A82C39">
              <w:rPr>
                <w:iCs/>
                <w:sz w:val="24"/>
                <w:szCs w:val="24"/>
              </w:rPr>
              <w:lastRenderedPageBreak/>
              <w:t xml:space="preserve">-La culture alimentaire québécoise peut intégrer des éléments d'autres sous-cultures, ce qui créent de nouvelles sous-cultures alimentaires. </w:t>
            </w:r>
          </w:p>
          <w:p w14:paraId="0081A35F" w14:textId="77777777" w:rsidR="00A82C39" w:rsidRPr="00A82C39" w:rsidRDefault="00A82C39" w:rsidP="00A82C39">
            <w:pPr>
              <w:pBdr>
                <w:top w:val="nil"/>
                <w:left w:val="nil"/>
                <w:bottom w:val="nil"/>
                <w:right w:val="nil"/>
                <w:between w:val="nil"/>
              </w:pBdr>
              <w:spacing w:after="0" w:line="240" w:lineRule="auto"/>
              <w:jc w:val="both"/>
              <w:rPr>
                <w:iCs/>
                <w:sz w:val="24"/>
                <w:szCs w:val="24"/>
              </w:rPr>
            </w:pPr>
            <w:r w:rsidRPr="00A82C39">
              <w:rPr>
                <w:iCs/>
                <w:sz w:val="24"/>
                <w:szCs w:val="24"/>
              </w:rPr>
              <w:t xml:space="preserve">-Les Québécois sont fiers de leur culture culinaire et sont ouverts à intégrer divers aliments, éléments, pratiques. </w:t>
            </w:r>
          </w:p>
          <w:p w14:paraId="0865244B" w14:textId="77777777" w:rsidR="00A82C39" w:rsidRPr="00A82C39" w:rsidRDefault="00A82C39" w:rsidP="00A82C39">
            <w:pPr>
              <w:pBdr>
                <w:top w:val="nil"/>
                <w:left w:val="nil"/>
                <w:bottom w:val="nil"/>
                <w:right w:val="nil"/>
                <w:between w:val="nil"/>
              </w:pBdr>
              <w:spacing w:after="0" w:line="240" w:lineRule="auto"/>
              <w:jc w:val="both"/>
              <w:rPr>
                <w:iCs/>
                <w:sz w:val="24"/>
                <w:szCs w:val="24"/>
              </w:rPr>
            </w:pPr>
            <w:r w:rsidRPr="00A82C39">
              <w:rPr>
                <w:iCs/>
                <w:sz w:val="24"/>
                <w:szCs w:val="24"/>
              </w:rPr>
              <w:t xml:space="preserve">-La culture québécoise et sa culture alimentaire sont des exemples riches de la manière dont les cultures interagissent et évoluent. </w:t>
            </w:r>
          </w:p>
          <w:p w14:paraId="3C3B0BAD" w14:textId="2B2E0E3E" w:rsidR="00A82C39" w:rsidRDefault="00A82C39" w:rsidP="00A82C39">
            <w:pPr>
              <w:pBdr>
                <w:top w:val="nil"/>
                <w:left w:val="nil"/>
                <w:bottom w:val="nil"/>
                <w:right w:val="nil"/>
                <w:between w:val="nil"/>
              </w:pBdr>
              <w:spacing w:after="0" w:line="240" w:lineRule="auto"/>
              <w:jc w:val="both"/>
              <w:rPr>
                <w:iCs/>
                <w:sz w:val="24"/>
                <w:szCs w:val="24"/>
              </w:rPr>
            </w:pPr>
            <w:r w:rsidRPr="00A82C39">
              <w:rPr>
                <w:iCs/>
                <w:sz w:val="24"/>
                <w:szCs w:val="24"/>
              </w:rPr>
              <w:t>-Les sous-cultures peuvent refléter des variations au sein de cette culture globale, enrichissant ainsi le paysage culturel du Québec.</w:t>
            </w:r>
          </w:p>
          <w:p w14:paraId="6A46957E" w14:textId="77777777" w:rsidR="006E360C" w:rsidRPr="00A82C39" w:rsidRDefault="006E360C" w:rsidP="00A82C39">
            <w:pPr>
              <w:pBdr>
                <w:top w:val="nil"/>
                <w:left w:val="nil"/>
                <w:bottom w:val="nil"/>
                <w:right w:val="nil"/>
                <w:between w:val="nil"/>
              </w:pBdr>
              <w:spacing w:after="0" w:line="240" w:lineRule="auto"/>
              <w:jc w:val="both"/>
              <w:rPr>
                <w:iCs/>
                <w:sz w:val="24"/>
                <w:szCs w:val="24"/>
              </w:rPr>
            </w:pPr>
          </w:p>
          <w:p w14:paraId="3D652E06" w14:textId="64DCB794" w:rsidR="00152133" w:rsidRDefault="00021708">
            <w:pPr>
              <w:pBdr>
                <w:top w:val="nil"/>
                <w:left w:val="nil"/>
                <w:bottom w:val="nil"/>
                <w:right w:val="nil"/>
                <w:between w:val="nil"/>
              </w:pBdr>
              <w:spacing w:line="240" w:lineRule="auto"/>
              <w:jc w:val="both"/>
              <w:rPr>
                <w:sz w:val="24"/>
                <w:szCs w:val="24"/>
              </w:rPr>
            </w:pPr>
            <w:r w:rsidRPr="00A80D3F">
              <w:rPr>
                <w:sz w:val="24"/>
                <w:szCs w:val="24"/>
              </w:rPr>
              <w:t>Ensemble,</w:t>
            </w:r>
            <w:r w:rsidR="006E360C">
              <w:rPr>
                <w:sz w:val="24"/>
                <w:szCs w:val="24"/>
              </w:rPr>
              <w:t xml:space="preserve"> donc,</w:t>
            </w:r>
            <w:r w:rsidRPr="00A80D3F">
              <w:rPr>
                <w:sz w:val="24"/>
                <w:szCs w:val="24"/>
              </w:rPr>
              <w:t xml:space="preserve"> le groupe exemplifie tout le contenu possible en lien avec cette partie du document. Cette façon de survoler les notions aidera les élèves à mieux comprendre et ancrera leurs connaissances de base sur le sujet afin de mieux y revenir.</w:t>
            </w:r>
            <w:r>
              <w:rPr>
                <w:sz w:val="24"/>
                <w:szCs w:val="24"/>
              </w:rPr>
              <w:t xml:space="preserve"> </w:t>
            </w:r>
          </w:p>
          <w:p w14:paraId="6DA377AA" w14:textId="38F77E76" w:rsidR="00152133" w:rsidRDefault="00021708">
            <w:pPr>
              <w:pBdr>
                <w:top w:val="nil"/>
                <w:left w:val="nil"/>
                <w:bottom w:val="nil"/>
                <w:right w:val="nil"/>
                <w:between w:val="nil"/>
              </w:pBdr>
              <w:spacing w:line="240" w:lineRule="auto"/>
              <w:jc w:val="both"/>
              <w:rPr>
                <w:sz w:val="14"/>
                <w:szCs w:val="14"/>
                <w:highlight w:val="white"/>
              </w:rPr>
            </w:pPr>
            <w:r>
              <w:rPr>
                <w:b/>
                <w:sz w:val="24"/>
                <w:szCs w:val="24"/>
                <w:highlight w:val="white"/>
              </w:rPr>
              <w:t>-L’association d’images : Qui mange quoi? (</w:t>
            </w:r>
            <w:r w:rsidR="0060184E">
              <w:rPr>
                <w:b/>
                <w:sz w:val="24"/>
                <w:szCs w:val="24"/>
                <w:highlight w:val="white"/>
              </w:rPr>
              <w:t>30</w:t>
            </w:r>
            <w:r>
              <w:rPr>
                <w:b/>
                <w:sz w:val="24"/>
                <w:szCs w:val="24"/>
                <w:highlight w:val="white"/>
              </w:rPr>
              <w:t xml:space="preserve"> minutes)</w:t>
            </w:r>
          </w:p>
          <w:p w14:paraId="3332ACA5" w14:textId="0484E4A6" w:rsidR="00152133" w:rsidRDefault="00021708">
            <w:pPr>
              <w:pBdr>
                <w:top w:val="nil"/>
                <w:left w:val="nil"/>
                <w:bottom w:val="nil"/>
                <w:right w:val="nil"/>
                <w:between w:val="nil"/>
              </w:pBdr>
              <w:spacing w:line="240" w:lineRule="auto"/>
              <w:jc w:val="both"/>
              <w:rPr>
                <w:sz w:val="24"/>
                <w:szCs w:val="24"/>
              </w:rPr>
            </w:pPr>
            <w:r w:rsidRPr="0080206A">
              <w:rPr>
                <w:sz w:val="24"/>
                <w:szCs w:val="24"/>
              </w:rPr>
              <w:t xml:space="preserve">Projeter les portraits et les plats </w:t>
            </w:r>
            <w:r w:rsidR="00BB3D3E" w:rsidRPr="0080206A">
              <w:rPr>
                <w:sz w:val="24"/>
                <w:szCs w:val="24"/>
              </w:rPr>
              <w:t>à associer, d’abord par simple déduction.</w:t>
            </w:r>
            <w:r w:rsidRPr="0080206A">
              <w:rPr>
                <w:sz w:val="24"/>
                <w:szCs w:val="24"/>
              </w:rPr>
              <w:t xml:space="preserve"> Ces images se retrouvent </w:t>
            </w:r>
            <w:r w:rsidR="00BB3D3E" w:rsidRPr="0080206A">
              <w:rPr>
                <w:sz w:val="24"/>
                <w:szCs w:val="24"/>
              </w:rPr>
              <w:t xml:space="preserve">sur les </w:t>
            </w:r>
            <w:r w:rsidR="00BB3D3E" w:rsidRPr="00487437">
              <w:rPr>
                <w:color w:val="000000" w:themeColor="text1"/>
                <w:sz w:val="24"/>
                <w:szCs w:val="24"/>
              </w:rPr>
              <w:t>diapos</w:t>
            </w:r>
            <w:r w:rsidRPr="00487437">
              <w:rPr>
                <w:color w:val="000000" w:themeColor="text1"/>
                <w:sz w:val="24"/>
                <w:szCs w:val="24"/>
              </w:rPr>
              <w:t xml:space="preserve"> </w:t>
            </w:r>
            <w:r w:rsidRPr="00487437">
              <w:rPr>
                <w:b/>
                <w:bCs/>
                <w:color w:val="ED7D31" w:themeColor="accent2"/>
                <w:sz w:val="24"/>
                <w:szCs w:val="24"/>
              </w:rPr>
              <w:t>1</w:t>
            </w:r>
            <w:r w:rsidR="0080206A" w:rsidRPr="00487437">
              <w:rPr>
                <w:b/>
                <w:bCs/>
                <w:color w:val="ED7D31" w:themeColor="accent2"/>
                <w:sz w:val="24"/>
                <w:szCs w:val="24"/>
              </w:rPr>
              <w:t>2</w:t>
            </w:r>
            <w:r w:rsidRPr="0080206A">
              <w:rPr>
                <w:color w:val="ED7D31" w:themeColor="accent2"/>
                <w:sz w:val="24"/>
                <w:szCs w:val="24"/>
              </w:rPr>
              <w:t xml:space="preserve"> </w:t>
            </w:r>
            <w:r w:rsidRPr="00487437">
              <w:rPr>
                <w:color w:val="000000" w:themeColor="text1"/>
                <w:sz w:val="24"/>
                <w:szCs w:val="24"/>
              </w:rPr>
              <w:t>à</w:t>
            </w:r>
            <w:r w:rsidRPr="0080206A">
              <w:rPr>
                <w:color w:val="ED7D31" w:themeColor="accent2"/>
                <w:sz w:val="24"/>
                <w:szCs w:val="24"/>
              </w:rPr>
              <w:t xml:space="preserve"> </w:t>
            </w:r>
            <w:r w:rsidRPr="00487437">
              <w:rPr>
                <w:b/>
                <w:bCs/>
                <w:color w:val="ED7D31" w:themeColor="accent2"/>
                <w:sz w:val="24"/>
                <w:szCs w:val="24"/>
                <w:highlight w:val="white"/>
              </w:rPr>
              <w:t>1</w:t>
            </w:r>
            <w:r w:rsidR="0080206A" w:rsidRPr="00487437">
              <w:rPr>
                <w:b/>
                <w:bCs/>
                <w:color w:val="ED7D31" w:themeColor="accent2"/>
                <w:sz w:val="24"/>
                <w:szCs w:val="24"/>
                <w:highlight w:val="white"/>
              </w:rPr>
              <w:t>5</w:t>
            </w:r>
            <w:r w:rsidRPr="00487437">
              <w:rPr>
                <w:b/>
                <w:bCs/>
                <w:color w:val="ED7D31" w:themeColor="accent2"/>
                <w:sz w:val="24"/>
                <w:szCs w:val="24"/>
                <w:highlight w:val="white"/>
              </w:rPr>
              <w:t xml:space="preserve"> </w:t>
            </w:r>
            <w:r>
              <w:rPr>
                <w:sz w:val="24"/>
                <w:szCs w:val="24"/>
                <w:highlight w:val="white"/>
              </w:rPr>
              <w:t>d</w:t>
            </w:r>
            <w:r w:rsidR="0080206A">
              <w:rPr>
                <w:sz w:val="24"/>
                <w:szCs w:val="24"/>
                <w:highlight w:val="white"/>
              </w:rPr>
              <w:t>e la présentation PowerPoint</w:t>
            </w:r>
            <w:r>
              <w:rPr>
                <w:i/>
                <w:sz w:val="24"/>
                <w:szCs w:val="24"/>
                <w:highlight w:val="white"/>
              </w:rPr>
              <w:t xml:space="preserve">. </w:t>
            </w:r>
            <w:r>
              <w:rPr>
                <w:sz w:val="24"/>
                <w:szCs w:val="24"/>
                <w:highlight w:val="white"/>
              </w:rPr>
              <w:t xml:space="preserve"> Les élèves associent</w:t>
            </w:r>
            <w:r w:rsidR="005A5BF3">
              <w:rPr>
                <w:sz w:val="24"/>
                <w:szCs w:val="24"/>
                <w:highlight w:val="white"/>
              </w:rPr>
              <w:t xml:space="preserve"> (page 5 des </w:t>
            </w:r>
            <w:r w:rsidR="005A5BF3" w:rsidRPr="00B66C7D">
              <w:rPr>
                <w:i/>
                <w:iCs/>
                <w:sz w:val="24"/>
                <w:szCs w:val="24"/>
                <w:highlight w:val="white"/>
              </w:rPr>
              <w:t>Dossiers de l’élève</w:t>
            </w:r>
            <w:r w:rsidR="005A5BF3">
              <w:rPr>
                <w:sz w:val="24"/>
                <w:szCs w:val="24"/>
                <w:highlight w:val="white"/>
              </w:rPr>
              <w:t xml:space="preserve">) </w:t>
            </w:r>
            <w:r>
              <w:rPr>
                <w:sz w:val="24"/>
                <w:szCs w:val="24"/>
                <w:highlight w:val="white"/>
              </w:rPr>
              <w:t xml:space="preserve">chaque personnalité à </w:t>
            </w:r>
            <w:r w:rsidR="00494500">
              <w:rPr>
                <w:sz w:val="24"/>
                <w:szCs w:val="24"/>
                <w:highlight w:val="white"/>
              </w:rPr>
              <w:t xml:space="preserve">ce qui serait </w:t>
            </w:r>
            <w:r>
              <w:rPr>
                <w:sz w:val="24"/>
                <w:szCs w:val="24"/>
                <w:highlight w:val="white"/>
              </w:rPr>
              <w:t xml:space="preserve">son plat respectif préféré. L’intention de ce court atelier est que les élèves collaborent dans un premier temps, puis qu’ils deviennent habiles </w:t>
            </w:r>
            <w:r>
              <w:rPr>
                <w:sz w:val="24"/>
                <w:szCs w:val="24"/>
              </w:rPr>
              <w:t>à faire des liens provisoires lorsqu’on leur pose les questions suivantes</w:t>
            </w:r>
            <w:r w:rsidR="00D958C2">
              <w:rPr>
                <w:sz w:val="24"/>
                <w:szCs w:val="24"/>
              </w:rPr>
              <w:t>, en grand groupe</w:t>
            </w:r>
            <w:r>
              <w:rPr>
                <w:sz w:val="24"/>
                <w:szCs w:val="24"/>
              </w:rPr>
              <w:t xml:space="preserve"> : </w:t>
            </w:r>
          </w:p>
          <w:p w14:paraId="3A160165" w14:textId="77777777" w:rsidR="00152133" w:rsidRDefault="00021708">
            <w:pPr>
              <w:numPr>
                <w:ilvl w:val="0"/>
                <w:numId w:val="10"/>
              </w:numPr>
              <w:pBdr>
                <w:top w:val="nil"/>
                <w:left w:val="nil"/>
                <w:bottom w:val="nil"/>
                <w:right w:val="nil"/>
                <w:between w:val="nil"/>
              </w:pBdr>
              <w:spacing w:line="240" w:lineRule="auto"/>
              <w:jc w:val="both"/>
              <w:rPr>
                <w:i/>
                <w:sz w:val="24"/>
                <w:szCs w:val="24"/>
                <w:highlight w:val="white"/>
              </w:rPr>
            </w:pPr>
            <w:r>
              <w:rPr>
                <w:i/>
                <w:sz w:val="24"/>
                <w:szCs w:val="24"/>
                <w:highlight w:val="white"/>
              </w:rPr>
              <w:t xml:space="preserve">Selon vous, qu’est-ce qui unit chaque personnalité à son plat ? </w:t>
            </w:r>
          </w:p>
          <w:p w14:paraId="79405628" w14:textId="5D8684A0" w:rsidR="00152133" w:rsidRPr="00B07B1C" w:rsidRDefault="00021708">
            <w:pPr>
              <w:numPr>
                <w:ilvl w:val="0"/>
                <w:numId w:val="10"/>
              </w:numPr>
              <w:spacing w:line="240" w:lineRule="auto"/>
              <w:jc w:val="both"/>
              <w:rPr>
                <w:i/>
                <w:iCs/>
                <w:sz w:val="24"/>
                <w:szCs w:val="24"/>
                <w:highlight w:val="white"/>
              </w:rPr>
            </w:pPr>
            <w:r w:rsidRPr="00B07B1C">
              <w:rPr>
                <w:i/>
                <w:iCs/>
                <w:sz w:val="24"/>
                <w:szCs w:val="24"/>
                <w:highlight w:val="white"/>
              </w:rPr>
              <w:t>Sur quoi vous êtes-vous basés pour faire ces associations ?</w:t>
            </w:r>
          </w:p>
          <w:p w14:paraId="34362DE6" w14:textId="67EFCA39" w:rsidR="00152133" w:rsidRDefault="00021708">
            <w:pPr>
              <w:pBdr>
                <w:top w:val="nil"/>
                <w:left w:val="nil"/>
                <w:bottom w:val="nil"/>
                <w:right w:val="nil"/>
                <w:between w:val="nil"/>
              </w:pBdr>
              <w:spacing w:line="240" w:lineRule="auto"/>
              <w:jc w:val="both"/>
              <w:rPr>
                <w:sz w:val="24"/>
                <w:szCs w:val="24"/>
                <w:highlight w:val="white"/>
              </w:rPr>
            </w:pPr>
            <w:r>
              <w:rPr>
                <w:sz w:val="24"/>
                <w:szCs w:val="24"/>
                <w:highlight w:val="white"/>
              </w:rPr>
              <w:t>Ces questions sont posées à la suite de ce jeu d’association dans</w:t>
            </w:r>
            <w:r>
              <w:rPr>
                <w:i/>
                <w:sz w:val="24"/>
                <w:szCs w:val="24"/>
                <w:highlight w:val="white"/>
              </w:rPr>
              <w:t xml:space="preserve"> </w:t>
            </w:r>
            <w:r>
              <w:rPr>
                <w:sz w:val="24"/>
                <w:szCs w:val="24"/>
                <w:highlight w:val="white"/>
              </w:rPr>
              <w:t>le but de s'intéresser à la déconstruction des stéréotypes ainsi qu’aux biais inconscients. Explorer les justifications</w:t>
            </w:r>
            <w:r w:rsidR="00D958C2">
              <w:rPr>
                <w:sz w:val="24"/>
                <w:szCs w:val="24"/>
                <w:highlight w:val="white"/>
              </w:rPr>
              <w:t>. On peut</w:t>
            </w:r>
            <w:r>
              <w:rPr>
                <w:sz w:val="24"/>
                <w:szCs w:val="24"/>
                <w:highlight w:val="white"/>
              </w:rPr>
              <w:t xml:space="preserve"> noter les réponses des élèves au tableau.</w:t>
            </w:r>
          </w:p>
          <w:p w14:paraId="1D8BA3A7" w14:textId="77777777" w:rsidR="00152133" w:rsidRDefault="00021708">
            <w:pPr>
              <w:pBdr>
                <w:top w:val="nil"/>
                <w:left w:val="nil"/>
                <w:bottom w:val="nil"/>
                <w:right w:val="nil"/>
                <w:between w:val="nil"/>
              </w:pBdr>
              <w:spacing w:line="240" w:lineRule="auto"/>
              <w:jc w:val="both"/>
              <w:rPr>
                <w:sz w:val="24"/>
                <w:szCs w:val="24"/>
                <w:highlight w:val="white"/>
              </w:rPr>
            </w:pPr>
            <w:r>
              <w:rPr>
                <w:sz w:val="24"/>
                <w:szCs w:val="24"/>
                <w:highlight w:val="white"/>
              </w:rPr>
              <w:t xml:space="preserve">Pistes de réponses : </w:t>
            </w:r>
          </w:p>
          <w:p w14:paraId="11120201" w14:textId="77777777" w:rsidR="00152133" w:rsidRDefault="00021708">
            <w:pPr>
              <w:numPr>
                <w:ilvl w:val="0"/>
                <w:numId w:val="26"/>
              </w:numPr>
              <w:pBdr>
                <w:top w:val="nil"/>
                <w:left w:val="nil"/>
                <w:bottom w:val="nil"/>
                <w:right w:val="nil"/>
                <w:between w:val="nil"/>
              </w:pBdr>
              <w:spacing w:after="0" w:line="240" w:lineRule="auto"/>
              <w:jc w:val="both"/>
              <w:rPr>
                <w:i/>
                <w:sz w:val="24"/>
                <w:szCs w:val="24"/>
                <w:highlight w:val="white"/>
              </w:rPr>
            </w:pPr>
            <w:r>
              <w:rPr>
                <w:i/>
                <w:sz w:val="24"/>
                <w:szCs w:val="24"/>
                <w:highlight w:val="white"/>
              </w:rPr>
              <w:t xml:space="preserve">Laurent Duvernay-Tardif mange un steak car il s’entraîne pour exceller dans son sport. </w:t>
            </w:r>
          </w:p>
          <w:p w14:paraId="7AE3AD03" w14:textId="77777777" w:rsidR="00152133" w:rsidRDefault="00021708">
            <w:pPr>
              <w:numPr>
                <w:ilvl w:val="0"/>
                <w:numId w:val="26"/>
              </w:numPr>
              <w:pBdr>
                <w:top w:val="nil"/>
                <w:left w:val="nil"/>
                <w:bottom w:val="nil"/>
                <w:right w:val="nil"/>
                <w:between w:val="nil"/>
              </w:pBdr>
              <w:spacing w:line="240" w:lineRule="auto"/>
              <w:jc w:val="both"/>
              <w:rPr>
                <w:i/>
                <w:sz w:val="24"/>
                <w:szCs w:val="24"/>
                <w:highlight w:val="white"/>
              </w:rPr>
            </w:pPr>
            <w:r>
              <w:rPr>
                <w:i/>
                <w:sz w:val="24"/>
                <w:szCs w:val="24"/>
                <w:highlight w:val="white"/>
              </w:rPr>
              <w:t xml:space="preserve">Kim Thuy mange un bol de </w:t>
            </w:r>
            <w:proofErr w:type="spellStart"/>
            <w:r>
              <w:rPr>
                <w:i/>
                <w:sz w:val="24"/>
                <w:szCs w:val="24"/>
                <w:highlight w:val="white"/>
              </w:rPr>
              <w:t>ramen</w:t>
            </w:r>
            <w:proofErr w:type="spellEnd"/>
            <w:r>
              <w:rPr>
                <w:i/>
                <w:sz w:val="24"/>
                <w:szCs w:val="24"/>
                <w:highlight w:val="white"/>
              </w:rPr>
              <w:t xml:space="preserve"> car elle d’origine asiatique. </w:t>
            </w:r>
          </w:p>
          <w:p w14:paraId="0B714554" w14:textId="417A076F" w:rsidR="00152133" w:rsidRPr="005F4C36" w:rsidRDefault="00021708" w:rsidP="00ED1A08">
            <w:pPr>
              <w:spacing w:after="0" w:line="240" w:lineRule="auto"/>
              <w:jc w:val="both"/>
              <w:rPr>
                <w:sz w:val="24"/>
                <w:szCs w:val="24"/>
              </w:rPr>
            </w:pPr>
            <w:r>
              <w:rPr>
                <w:sz w:val="24"/>
                <w:szCs w:val="24"/>
                <w:highlight w:val="white"/>
              </w:rPr>
              <w:t xml:space="preserve">En se laissant guider par les élèves, mettre en évidence les liens implicites </w:t>
            </w:r>
            <w:r>
              <w:rPr>
                <w:sz w:val="24"/>
                <w:szCs w:val="24"/>
              </w:rPr>
              <w:t>(origine supposée</w:t>
            </w:r>
            <w:r>
              <w:rPr>
                <w:sz w:val="24"/>
                <w:szCs w:val="24"/>
                <w:highlight w:val="white"/>
              </w:rPr>
              <w:t>, genre, statut social</w:t>
            </w:r>
            <w:r w:rsidRPr="004737C6">
              <w:rPr>
                <w:sz w:val="24"/>
                <w:szCs w:val="24"/>
              </w:rPr>
              <w:t xml:space="preserve">, âge, culture, etc.). </w:t>
            </w:r>
            <w:r w:rsidRPr="005F4C36">
              <w:rPr>
                <w:sz w:val="24"/>
                <w:szCs w:val="24"/>
              </w:rPr>
              <w:t xml:space="preserve">En guise de problématisation, </w:t>
            </w:r>
            <w:r w:rsidR="00AB5D17" w:rsidRPr="005F4C36">
              <w:rPr>
                <w:sz w:val="24"/>
                <w:szCs w:val="24"/>
              </w:rPr>
              <w:t>poser les questions suivantes :</w:t>
            </w:r>
            <w:r w:rsidRPr="005F4C36">
              <w:rPr>
                <w:sz w:val="24"/>
                <w:szCs w:val="24"/>
              </w:rPr>
              <w:t xml:space="preserve"> </w:t>
            </w:r>
          </w:p>
          <w:p w14:paraId="00DDB637" w14:textId="77777777" w:rsidR="00ED1A08" w:rsidRPr="005F4C36" w:rsidRDefault="00ED1A08" w:rsidP="00ED1A08">
            <w:pPr>
              <w:spacing w:after="0" w:line="240" w:lineRule="auto"/>
              <w:jc w:val="both"/>
              <w:rPr>
                <w:sz w:val="25"/>
                <w:szCs w:val="25"/>
              </w:rPr>
            </w:pPr>
          </w:p>
          <w:p w14:paraId="12B2AFC3" w14:textId="645DD8D9" w:rsidR="00AB5D17" w:rsidRPr="005F4C36" w:rsidRDefault="004737C6" w:rsidP="00ED1A08">
            <w:pPr>
              <w:numPr>
                <w:ilvl w:val="0"/>
                <w:numId w:val="27"/>
              </w:numPr>
              <w:pBdr>
                <w:top w:val="nil"/>
                <w:left w:val="nil"/>
                <w:bottom w:val="nil"/>
                <w:right w:val="nil"/>
                <w:between w:val="nil"/>
              </w:pBdr>
              <w:spacing w:after="0" w:line="240" w:lineRule="auto"/>
              <w:jc w:val="both"/>
              <w:rPr>
                <w:i/>
                <w:iCs/>
                <w:sz w:val="24"/>
                <w:szCs w:val="24"/>
              </w:rPr>
            </w:pPr>
            <w:r w:rsidRPr="005F4C36">
              <w:rPr>
                <w:i/>
                <w:iCs/>
                <w:sz w:val="24"/>
                <w:szCs w:val="24"/>
              </w:rPr>
              <w:t>Selon vous, c</w:t>
            </w:r>
            <w:r w:rsidR="00AB5D17" w:rsidRPr="005F4C36">
              <w:rPr>
                <w:i/>
                <w:iCs/>
                <w:sz w:val="24"/>
                <w:szCs w:val="24"/>
              </w:rPr>
              <w:t xml:space="preserve">es associations reflètent-elles les réelles </w:t>
            </w:r>
            <w:r w:rsidRPr="005F4C36">
              <w:rPr>
                <w:i/>
                <w:iCs/>
                <w:sz w:val="24"/>
                <w:szCs w:val="24"/>
              </w:rPr>
              <w:t xml:space="preserve">préférences de ces </w:t>
            </w:r>
            <w:r w:rsidR="00E708B3" w:rsidRPr="005F4C36">
              <w:rPr>
                <w:i/>
                <w:iCs/>
                <w:sz w:val="24"/>
                <w:szCs w:val="24"/>
              </w:rPr>
              <w:t>perso</w:t>
            </w:r>
            <w:r w:rsidR="000A0863" w:rsidRPr="005F4C36">
              <w:rPr>
                <w:i/>
                <w:iCs/>
                <w:sz w:val="24"/>
                <w:szCs w:val="24"/>
              </w:rPr>
              <w:t>nnalités publiques</w:t>
            </w:r>
            <w:r w:rsidRPr="005F4C36">
              <w:rPr>
                <w:i/>
                <w:iCs/>
                <w:sz w:val="24"/>
                <w:szCs w:val="24"/>
              </w:rPr>
              <w:t xml:space="preserve"> ?</w:t>
            </w:r>
            <w:r w:rsidR="00AB5D17" w:rsidRPr="005F4C36">
              <w:rPr>
                <w:i/>
                <w:iCs/>
                <w:sz w:val="24"/>
                <w:szCs w:val="24"/>
              </w:rPr>
              <w:t xml:space="preserve"> </w:t>
            </w:r>
          </w:p>
          <w:p w14:paraId="137D5719" w14:textId="0B212C71" w:rsidR="00152133" w:rsidRPr="005F4C36" w:rsidRDefault="00021708" w:rsidP="00ED1A08">
            <w:pPr>
              <w:numPr>
                <w:ilvl w:val="0"/>
                <w:numId w:val="27"/>
              </w:numPr>
              <w:pBdr>
                <w:top w:val="nil"/>
                <w:left w:val="nil"/>
                <w:bottom w:val="nil"/>
                <w:right w:val="nil"/>
                <w:between w:val="nil"/>
              </w:pBdr>
              <w:spacing w:after="0" w:line="240" w:lineRule="auto"/>
              <w:jc w:val="both"/>
              <w:rPr>
                <w:i/>
                <w:sz w:val="24"/>
                <w:szCs w:val="24"/>
              </w:rPr>
            </w:pPr>
            <w:r w:rsidRPr="005F4C36">
              <w:rPr>
                <w:i/>
                <w:sz w:val="24"/>
                <w:szCs w:val="24"/>
              </w:rPr>
              <w:t>Pourquoi avons-nous tendance à faire ces associations?</w:t>
            </w:r>
          </w:p>
          <w:p w14:paraId="7D018E97" w14:textId="77777777" w:rsidR="00ED1A08" w:rsidRPr="005F4C36" w:rsidRDefault="00ED1A08" w:rsidP="00ED1A08">
            <w:pPr>
              <w:pBdr>
                <w:top w:val="nil"/>
                <w:left w:val="nil"/>
                <w:bottom w:val="nil"/>
                <w:right w:val="nil"/>
                <w:between w:val="nil"/>
              </w:pBdr>
              <w:spacing w:after="0" w:line="240" w:lineRule="auto"/>
              <w:ind w:left="720"/>
              <w:jc w:val="both"/>
              <w:rPr>
                <w:i/>
                <w:sz w:val="24"/>
                <w:szCs w:val="24"/>
              </w:rPr>
            </w:pPr>
          </w:p>
          <w:p w14:paraId="366BCFFF" w14:textId="4600D93D" w:rsidR="00EF5168" w:rsidRDefault="00621CBD" w:rsidP="00621CBD">
            <w:pPr>
              <w:shd w:val="clear" w:color="auto" w:fill="FFFFFF"/>
              <w:spacing w:after="0"/>
              <w:jc w:val="both"/>
              <w:rPr>
                <w:sz w:val="24"/>
                <w:szCs w:val="24"/>
              </w:rPr>
            </w:pPr>
            <w:r w:rsidRPr="005F4C36">
              <w:rPr>
                <w:sz w:val="24"/>
                <w:szCs w:val="24"/>
              </w:rPr>
              <w:t xml:space="preserve">Présenter ensuite les articles qui énoncent les choix de chacune des personnalités dans le document </w:t>
            </w:r>
            <w:r w:rsidRPr="005F4C36">
              <w:rPr>
                <w:i/>
                <w:sz w:val="24"/>
                <w:szCs w:val="24"/>
              </w:rPr>
              <w:t>Les dossiers de l’élève,</w:t>
            </w:r>
            <w:r w:rsidRPr="005F4C36">
              <w:rPr>
                <w:sz w:val="24"/>
                <w:szCs w:val="24"/>
              </w:rPr>
              <w:t xml:space="preserve"> entre les pages </w:t>
            </w:r>
            <w:r w:rsidR="00A57BBF">
              <w:rPr>
                <w:sz w:val="24"/>
                <w:szCs w:val="24"/>
              </w:rPr>
              <w:t>6</w:t>
            </w:r>
            <w:r w:rsidRPr="005F4C36">
              <w:rPr>
                <w:sz w:val="24"/>
                <w:szCs w:val="24"/>
              </w:rPr>
              <w:t xml:space="preserve"> et 1</w:t>
            </w:r>
            <w:r w:rsidR="006A15EE" w:rsidRPr="005F4C36">
              <w:rPr>
                <w:sz w:val="24"/>
                <w:szCs w:val="24"/>
              </w:rPr>
              <w:t>2</w:t>
            </w:r>
            <w:r w:rsidR="00FB0C8A" w:rsidRPr="005F4C36">
              <w:rPr>
                <w:sz w:val="24"/>
                <w:szCs w:val="24"/>
              </w:rPr>
              <w:t>, puis le corrigé des associations (</w:t>
            </w:r>
            <w:r w:rsidR="00FB0C8A" w:rsidRPr="00487437">
              <w:rPr>
                <w:color w:val="000000" w:themeColor="text1"/>
                <w:sz w:val="24"/>
                <w:szCs w:val="24"/>
              </w:rPr>
              <w:t>diapo</w:t>
            </w:r>
            <w:r w:rsidR="00FB0C8A" w:rsidRPr="005F4C36">
              <w:rPr>
                <w:b/>
                <w:bCs/>
                <w:color w:val="ED7D31" w:themeColor="accent2"/>
                <w:sz w:val="24"/>
                <w:szCs w:val="24"/>
              </w:rPr>
              <w:t xml:space="preserve"> 1</w:t>
            </w:r>
            <w:r w:rsidR="00765570">
              <w:rPr>
                <w:b/>
                <w:bCs/>
                <w:color w:val="ED7D31" w:themeColor="accent2"/>
                <w:sz w:val="24"/>
                <w:szCs w:val="24"/>
              </w:rPr>
              <w:t>6</w:t>
            </w:r>
            <w:r w:rsidR="00FB0C8A" w:rsidRPr="005F4C36">
              <w:rPr>
                <w:sz w:val="24"/>
                <w:szCs w:val="24"/>
              </w:rPr>
              <w:t xml:space="preserve">). </w:t>
            </w:r>
          </w:p>
          <w:p w14:paraId="50DE3B06" w14:textId="77777777" w:rsidR="00EF5168" w:rsidRDefault="00EF5168" w:rsidP="00621CBD">
            <w:pPr>
              <w:shd w:val="clear" w:color="auto" w:fill="FFFFFF"/>
              <w:spacing w:after="0"/>
              <w:jc w:val="both"/>
              <w:rPr>
                <w:sz w:val="24"/>
                <w:szCs w:val="24"/>
              </w:rPr>
            </w:pPr>
          </w:p>
          <w:p w14:paraId="428EF43A" w14:textId="7E16E459" w:rsidR="00EF5168" w:rsidRDefault="00EF5168" w:rsidP="00EF5168">
            <w:pPr>
              <w:shd w:val="clear" w:color="auto" w:fill="FFFFFF"/>
              <w:spacing w:after="0"/>
              <w:jc w:val="center"/>
              <w:rPr>
                <w:sz w:val="24"/>
                <w:szCs w:val="24"/>
              </w:rPr>
            </w:pPr>
            <w:r>
              <w:rPr>
                <w:noProof/>
                <w:sz w:val="24"/>
                <w:szCs w:val="24"/>
              </w:rPr>
              <w:lastRenderedPageBreak/>
              <w:drawing>
                <wp:inline distT="0" distB="0" distL="0" distR="0" wp14:anchorId="4F431302" wp14:editId="0FAAD5AA">
                  <wp:extent cx="1634400" cy="2127600"/>
                  <wp:effectExtent l="0" t="0" r="4445" b="6350"/>
                  <wp:docPr id="15388223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822318" name="Image 1538822318"/>
                          <pic:cNvPicPr/>
                        </pic:nvPicPr>
                        <pic:blipFill>
                          <a:blip r:embed="rId9">
                            <a:extLst>
                              <a:ext uri="{28A0092B-C50C-407E-A947-70E740481C1C}">
                                <a14:useLocalDpi xmlns:a14="http://schemas.microsoft.com/office/drawing/2010/main" val="0"/>
                              </a:ext>
                            </a:extLst>
                          </a:blip>
                          <a:stretch>
                            <a:fillRect/>
                          </a:stretch>
                        </pic:blipFill>
                        <pic:spPr>
                          <a:xfrm>
                            <a:off x="0" y="0"/>
                            <a:ext cx="1634400" cy="2127600"/>
                          </a:xfrm>
                          <a:prstGeom prst="rect">
                            <a:avLst/>
                          </a:prstGeom>
                        </pic:spPr>
                      </pic:pic>
                    </a:graphicData>
                  </a:graphic>
                </wp:inline>
              </w:drawing>
            </w:r>
          </w:p>
          <w:p w14:paraId="3D87A0E2" w14:textId="77777777" w:rsidR="00010A75" w:rsidRDefault="00010A75" w:rsidP="00621CBD">
            <w:pPr>
              <w:shd w:val="clear" w:color="auto" w:fill="FFFFFF"/>
              <w:spacing w:after="0"/>
              <w:jc w:val="both"/>
              <w:rPr>
                <w:sz w:val="24"/>
                <w:szCs w:val="24"/>
              </w:rPr>
            </w:pPr>
          </w:p>
          <w:p w14:paraId="3863A41D" w14:textId="566A0D28" w:rsidR="00621CBD" w:rsidRPr="005F4C36" w:rsidRDefault="00FB0C8A" w:rsidP="00621CBD">
            <w:pPr>
              <w:shd w:val="clear" w:color="auto" w:fill="FFFFFF"/>
              <w:spacing w:after="0"/>
              <w:jc w:val="both"/>
              <w:rPr>
                <w:sz w:val="24"/>
                <w:szCs w:val="24"/>
              </w:rPr>
            </w:pPr>
            <w:r w:rsidRPr="005F4C36">
              <w:rPr>
                <w:sz w:val="24"/>
                <w:szCs w:val="24"/>
              </w:rPr>
              <w:t>E</w:t>
            </w:r>
            <w:r w:rsidR="00621CBD" w:rsidRPr="005F4C36">
              <w:rPr>
                <w:sz w:val="24"/>
                <w:szCs w:val="24"/>
              </w:rPr>
              <w:t>nsuite, questionner les élèves</w:t>
            </w:r>
            <w:r w:rsidR="009E4C28">
              <w:rPr>
                <w:sz w:val="24"/>
                <w:szCs w:val="24"/>
              </w:rPr>
              <w:t xml:space="preserve"> (</w:t>
            </w:r>
            <w:r w:rsidR="009E4C28" w:rsidRPr="00487437">
              <w:rPr>
                <w:color w:val="000000" w:themeColor="text1"/>
                <w:sz w:val="24"/>
                <w:szCs w:val="24"/>
              </w:rPr>
              <w:t>diapo</w:t>
            </w:r>
            <w:r w:rsidR="009E4C28" w:rsidRPr="009E4C28">
              <w:rPr>
                <w:b/>
                <w:bCs/>
                <w:color w:val="ED7D31" w:themeColor="accent2"/>
                <w:sz w:val="24"/>
                <w:szCs w:val="24"/>
              </w:rPr>
              <w:t xml:space="preserve"> 1</w:t>
            </w:r>
            <w:r w:rsidR="00765570">
              <w:rPr>
                <w:b/>
                <w:bCs/>
                <w:color w:val="ED7D31" w:themeColor="accent2"/>
                <w:sz w:val="24"/>
                <w:szCs w:val="24"/>
              </w:rPr>
              <w:t>7</w:t>
            </w:r>
            <w:r w:rsidR="009E4C28">
              <w:rPr>
                <w:sz w:val="24"/>
                <w:szCs w:val="24"/>
              </w:rPr>
              <w:t>)</w:t>
            </w:r>
            <w:r w:rsidR="00621CBD" w:rsidRPr="005F4C36">
              <w:rPr>
                <w:sz w:val="24"/>
                <w:szCs w:val="24"/>
              </w:rPr>
              <w:t xml:space="preserve"> : </w:t>
            </w:r>
          </w:p>
          <w:p w14:paraId="346AB342" w14:textId="77777777" w:rsidR="00ED1A08" w:rsidRPr="005F4C36" w:rsidRDefault="00ED1A08" w:rsidP="00621CBD">
            <w:pPr>
              <w:shd w:val="clear" w:color="auto" w:fill="FFFFFF"/>
              <w:spacing w:after="0"/>
              <w:jc w:val="both"/>
              <w:rPr>
                <w:sz w:val="24"/>
                <w:szCs w:val="24"/>
              </w:rPr>
            </w:pPr>
          </w:p>
          <w:p w14:paraId="619BBB82" w14:textId="77777777" w:rsidR="00621CBD" w:rsidRPr="005F4C36" w:rsidRDefault="00621CBD" w:rsidP="00621CBD">
            <w:pPr>
              <w:numPr>
                <w:ilvl w:val="0"/>
                <w:numId w:val="17"/>
              </w:numPr>
              <w:shd w:val="clear" w:color="auto" w:fill="FFFFFF"/>
              <w:spacing w:after="0"/>
              <w:rPr>
                <w:i/>
                <w:sz w:val="24"/>
                <w:szCs w:val="24"/>
              </w:rPr>
            </w:pPr>
            <w:r w:rsidRPr="005F4C36">
              <w:rPr>
                <w:i/>
                <w:sz w:val="24"/>
                <w:szCs w:val="24"/>
              </w:rPr>
              <w:t xml:space="preserve">Quelles sont vos réactions? </w:t>
            </w:r>
          </w:p>
          <w:p w14:paraId="2E75554D" w14:textId="77777777" w:rsidR="00621CBD" w:rsidRPr="005F4C36" w:rsidRDefault="00621CBD" w:rsidP="00621CBD">
            <w:pPr>
              <w:numPr>
                <w:ilvl w:val="0"/>
                <w:numId w:val="17"/>
              </w:numPr>
              <w:shd w:val="clear" w:color="auto" w:fill="FFFFFF"/>
              <w:spacing w:after="0"/>
              <w:rPr>
                <w:i/>
                <w:sz w:val="24"/>
                <w:szCs w:val="24"/>
              </w:rPr>
            </w:pPr>
            <w:r w:rsidRPr="005F4C36">
              <w:rPr>
                <w:i/>
                <w:sz w:val="24"/>
                <w:szCs w:val="24"/>
              </w:rPr>
              <w:t xml:space="preserve">Que remarquez-vous? </w:t>
            </w:r>
          </w:p>
          <w:p w14:paraId="6656341A" w14:textId="77777777" w:rsidR="00621CBD" w:rsidRPr="005F4C36" w:rsidRDefault="00621CBD" w:rsidP="00621CBD">
            <w:pPr>
              <w:numPr>
                <w:ilvl w:val="0"/>
                <w:numId w:val="17"/>
              </w:numPr>
              <w:shd w:val="clear" w:color="auto" w:fill="FFFFFF"/>
              <w:spacing w:after="0"/>
              <w:rPr>
                <w:i/>
                <w:sz w:val="24"/>
                <w:szCs w:val="24"/>
              </w:rPr>
            </w:pPr>
            <w:r w:rsidRPr="005F4C36">
              <w:rPr>
                <w:i/>
                <w:sz w:val="24"/>
                <w:szCs w:val="24"/>
              </w:rPr>
              <w:t xml:space="preserve">Qu’est-ce qui vous surprend le plus? </w:t>
            </w:r>
          </w:p>
          <w:p w14:paraId="7998BBCD" w14:textId="77777777" w:rsidR="00C96777" w:rsidRPr="005F4C36" w:rsidRDefault="00C96777" w:rsidP="00C96777">
            <w:pPr>
              <w:pBdr>
                <w:top w:val="nil"/>
                <w:left w:val="nil"/>
                <w:bottom w:val="nil"/>
                <w:right w:val="nil"/>
                <w:between w:val="nil"/>
              </w:pBdr>
              <w:spacing w:after="0" w:line="240" w:lineRule="auto"/>
              <w:jc w:val="both"/>
              <w:rPr>
                <w:i/>
                <w:color w:val="222222"/>
                <w:sz w:val="24"/>
                <w:szCs w:val="24"/>
              </w:rPr>
            </w:pPr>
          </w:p>
          <w:p w14:paraId="4F5C0AE0" w14:textId="3C406950" w:rsidR="00152133" w:rsidRPr="005F4C36" w:rsidRDefault="00021708" w:rsidP="00084966">
            <w:pPr>
              <w:pBdr>
                <w:top w:val="nil"/>
                <w:left w:val="nil"/>
                <w:bottom w:val="nil"/>
                <w:right w:val="nil"/>
                <w:between w:val="nil"/>
              </w:pBdr>
              <w:spacing w:line="240" w:lineRule="auto"/>
              <w:jc w:val="both"/>
              <w:rPr>
                <w:sz w:val="24"/>
                <w:szCs w:val="24"/>
              </w:rPr>
            </w:pPr>
            <w:r w:rsidRPr="00B80ED0">
              <w:rPr>
                <w:sz w:val="24"/>
                <w:szCs w:val="24"/>
              </w:rPr>
              <w:t xml:space="preserve">Comme explication finale de cette partie, </w:t>
            </w:r>
            <w:r w:rsidR="00B80ED0">
              <w:rPr>
                <w:sz w:val="24"/>
                <w:szCs w:val="24"/>
              </w:rPr>
              <w:t xml:space="preserve">présenter en rappel </w:t>
            </w:r>
            <w:r w:rsidRPr="00B80ED0">
              <w:rPr>
                <w:sz w:val="24"/>
                <w:szCs w:val="24"/>
              </w:rPr>
              <w:t xml:space="preserve">le contenu des </w:t>
            </w:r>
            <w:r w:rsidR="00D60AF4" w:rsidRPr="00487437">
              <w:rPr>
                <w:color w:val="000000" w:themeColor="text1"/>
                <w:sz w:val="24"/>
                <w:szCs w:val="24"/>
              </w:rPr>
              <w:t>diapos</w:t>
            </w:r>
            <w:r w:rsidR="00D60AF4" w:rsidRPr="00B80ED0">
              <w:rPr>
                <w:b/>
                <w:bCs/>
                <w:color w:val="ED7D31" w:themeColor="accent2"/>
                <w:sz w:val="24"/>
                <w:szCs w:val="24"/>
              </w:rPr>
              <w:t xml:space="preserve"> 18, 19 </w:t>
            </w:r>
            <w:r w:rsidR="00D60AF4" w:rsidRPr="00487437">
              <w:rPr>
                <w:color w:val="000000" w:themeColor="text1"/>
                <w:sz w:val="24"/>
                <w:szCs w:val="24"/>
              </w:rPr>
              <w:t>et</w:t>
            </w:r>
            <w:r w:rsidR="00D60AF4" w:rsidRPr="00B80ED0">
              <w:rPr>
                <w:b/>
                <w:bCs/>
                <w:color w:val="ED7D31" w:themeColor="accent2"/>
                <w:sz w:val="24"/>
                <w:szCs w:val="24"/>
              </w:rPr>
              <w:t xml:space="preserve"> 20</w:t>
            </w:r>
            <w:r w:rsidRPr="00B80ED0">
              <w:rPr>
                <w:color w:val="ED7D31" w:themeColor="accent2"/>
                <w:sz w:val="24"/>
                <w:szCs w:val="24"/>
              </w:rPr>
              <w:t xml:space="preserve"> </w:t>
            </w:r>
            <w:r w:rsidR="0023050E" w:rsidRPr="00B80ED0">
              <w:rPr>
                <w:sz w:val="24"/>
                <w:szCs w:val="24"/>
              </w:rPr>
              <w:t>de la présentation PowerPoint</w:t>
            </w:r>
            <w:r w:rsidRPr="00B80ED0">
              <w:rPr>
                <w:i/>
                <w:sz w:val="24"/>
                <w:szCs w:val="24"/>
              </w:rPr>
              <w:t xml:space="preserve">. </w:t>
            </w:r>
            <w:r w:rsidR="001C62A2" w:rsidRPr="00B80ED0">
              <w:rPr>
                <w:sz w:val="24"/>
                <w:szCs w:val="24"/>
              </w:rPr>
              <w:t>Il s’agit de notions que les élèves devraient déjà connaître</w:t>
            </w:r>
            <w:r w:rsidR="00B80ED0" w:rsidRPr="00B80ED0">
              <w:rPr>
                <w:sz w:val="24"/>
                <w:szCs w:val="24"/>
              </w:rPr>
              <w:t>.</w:t>
            </w:r>
          </w:p>
          <w:p w14:paraId="7ACEA2B2" w14:textId="77777777" w:rsidR="00152133" w:rsidRDefault="00152133">
            <w:pPr>
              <w:widowControl w:val="0"/>
              <w:spacing w:after="0"/>
              <w:rPr>
                <w:sz w:val="24"/>
                <w:szCs w:val="24"/>
              </w:rPr>
            </w:pPr>
          </w:p>
          <w:p w14:paraId="64446F90" w14:textId="1C5DA65B" w:rsidR="00152133" w:rsidRDefault="001B0798" w:rsidP="001B0798">
            <w:pPr>
              <w:shd w:val="clear" w:color="auto" w:fill="FFFFFF"/>
              <w:spacing w:after="0"/>
              <w:rPr>
                <w:b/>
                <w:sz w:val="24"/>
                <w:szCs w:val="24"/>
              </w:rPr>
            </w:pPr>
            <w:r>
              <w:rPr>
                <w:b/>
                <w:sz w:val="24"/>
                <w:szCs w:val="24"/>
              </w:rPr>
              <w:t>-Le jeu du cadavre exquis (10 minutes)</w:t>
            </w:r>
            <w:r w:rsidR="00A96659">
              <w:rPr>
                <w:b/>
                <w:sz w:val="24"/>
                <w:szCs w:val="24"/>
              </w:rPr>
              <w:t xml:space="preserve"> (</w:t>
            </w:r>
            <w:r w:rsidR="00A96659" w:rsidRPr="00487437">
              <w:rPr>
                <w:b/>
                <w:color w:val="000000" w:themeColor="text1"/>
                <w:sz w:val="24"/>
                <w:szCs w:val="24"/>
              </w:rPr>
              <w:t xml:space="preserve">diapo </w:t>
            </w:r>
            <w:r w:rsidR="00A96659" w:rsidRPr="00A96659">
              <w:rPr>
                <w:b/>
                <w:color w:val="ED7D31" w:themeColor="accent2"/>
                <w:sz w:val="24"/>
                <w:szCs w:val="24"/>
              </w:rPr>
              <w:t>21</w:t>
            </w:r>
            <w:r w:rsidR="00A96659">
              <w:rPr>
                <w:b/>
                <w:sz w:val="24"/>
                <w:szCs w:val="24"/>
              </w:rPr>
              <w:t>)</w:t>
            </w:r>
          </w:p>
          <w:p w14:paraId="3078CC8B" w14:textId="77777777" w:rsidR="00152133" w:rsidRDefault="00152133">
            <w:pPr>
              <w:shd w:val="clear" w:color="auto" w:fill="FFFFFF"/>
              <w:spacing w:after="0"/>
              <w:ind w:left="720"/>
              <w:jc w:val="both"/>
            </w:pPr>
          </w:p>
          <w:p w14:paraId="254BB32F" w14:textId="77777777" w:rsidR="00152133" w:rsidRDefault="00021708">
            <w:pPr>
              <w:shd w:val="clear" w:color="auto" w:fill="FFFFFF"/>
              <w:spacing w:after="0"/>
              <w:jc w:val="both"/>
              <w:rPr>
                <w:sz w:val="20"/>
                <w:szCs w:val="20"/>
              </w:rPr>
            </w:pPr>
            <w:r>
              <w:rPr>
                <w:sz w:val="20"/>
                <w:szCs w:val="20"/>
              </w:rPr>
              <w:t xml:space="preserve">Le cadavre exquis est un jeu collectif inventé par les surréalistes et notamment par </w:t>
            </w:r>
            <w:hyperlink r:id="rId10">
              <w:r w:rsidR="00152133">
                <w:rPr>
                  <w:sz w:val="20"/>
                  <w:szCs w:val="20"/>
                  <w:u w:val="single"/>
                </w:rPr>
                <w:t>Jacques Prévert</w:t>
              </w:r>
            </w:hyperlink>
            <w:r>
              <w:rPr>
                <w:sz w:val="20"/>
                <w:szCs w:val="20"/>
              </w:rPr>
              <w:t xml:space="preserve">, en 1925. C'est un jeu qui consiste à faire composer une phrase, ou un dessin, par plusieurs personnes sans qu'aucune d'elles ne puisse tenir compte de la contribution ou des contributions précédentes. </w:t>
            </w:r>
            <w:r>
              <w:rPr>
                <w:sz w:val="20"/>
                <w:szCs w:val="20"/>
                <w:vertAlign w:val="superscript"/>
              </w:rPr>
              <w:footnoteReference w:id="3"/>
            </w:r>
          </w:p>
          <w:p w14:paraId="6425DEE0" w14:textId="77777777" w:rsidR="00152133" w:rsidRDefault="00152133">
            <w:pPr>
              <w:shd w:val="clear" w:color="auto" w:fill="FFFFFF"/>
              <w:spacing w:after="0"/>
              <w:jc w:val="both"/>
              <w:rPr>
                <w:sz w:val="20"/>
                <w:szCs w:val="20"/>
              </w:rPr>
            </w:pPr>
          </w:p>
          <w:p w14:paraId="1BE4182F" w14:textId="77777777" w:rsidR="00152133" w:rsidRDefault="00021708">
            <w:pPr>
              <w:shd w:val="clear" w:color="auto" w:fill="FFFFFF"/>
              <w:spacing w:after="0"/>
              <w:jc w:val="both"/>
              <w:rPr>
                <w:sz w:val="20"/>
                <w:szCs w:val="20"/>
              </w:rPr>
            </w:pPr>
            <w:r>
              <w:rPr>
                <w:sz w:val="20"/>
                <w:szCs w:val="20"/>
              </w:rPr>
              <w:t xml:space="preserve">Dans le cadre de cet atelier, on nomme le jeu cadavre exquis simplement pour expliciter la méthode selon laquelle chaque élève n’entrevoit pas la réponse des autres qui le ou la précèdent. Chaque élève répond à la même question de départ. Il s’agit donc d’une variante de ce jeu.  </w:t>
            </w:r>
          </w:p>
          <w:p w14:paraId="188090A1" w14:textId="77777777" w:rsidR="00152133" w:rsidRDefault="00152133">
            <w:pPr>
              <w:shd w:val="clear" w:color="auto" w:fill="FFFFFF"/>
              <w:spacing w:after="0"/>
              <w:rPr>
                <w:color w:val="4D4D4D"/>
                <w:sz w:val="20"/>
                <w:szCs w:val="20"/>
                <w:highlight w:val="white"/>
              </w:rPr>
            </w:pPr>
          </w:p>
          <w:p w14:paraId="1B3622E5" w14:textId="35630D4F" w:rsidR="00F71B28" w:rsidRDefault="00021708">
            <w:pPr>
              <w:shd w:val="clear" w:color="auto" w:fill="FFFFFF"/>
              <w:spacing w:after="0"/>
              <w:jc w:val="both"/>
              <w:rPr>
                <w:sz w:val="24"/>
                <w:szCs w:val="24"/>
                <w:highlight w:val="white"/>
              </w:rPr>
            </w:pPr>
            <w:r>
              <w:rPr>
                <w:sz w:val="24"/>
                <w:szCs w:val="24"/>
                <w:highlight w:val="white"/>
              </w:rPr>
              <w:t xml:space="preserve">Faire circuler la feuille de jeu </w:t>
            </w:r>
            <w:r w:rsidR="00053588" w:rsidRPr="00053588">
              <w:rPr>
                <w:sz w:val="24"/>
                <w:szCs w:val="24"/>
              </w:rPr>
              <w:t>(ANNEXE C)</w:t>
            </w:r>
            <w:r w:rsidR="00053588">
              <w:rPr>
                <w:sz w:val="24"/>
                <w:szCs w:val="24"/>
              </w:rPr>
              <w:t xml:space="preserve"> </w:t>
            </w:r>
            <w:r>
              <w:rPr>
                <w:sz w:val="24"/>
                <w:szCs w:val="24"/>
                <w:highlight w:val="white"/>
              </w:rPr>
              <w:t xml:space="preserve">qui contient la question de départ : </w:t>
            </w:r>
          </w:p>
          <w:p w14:paraId="60F41D09" w14:textId="77777777" w:rsidR="00642495" w:rsidRDefault="00642495">
            <w:pPr>
              <w:shd w:val="clear" w:color="auto" w:fill="FFFFFF"/>
              <w:spacing w:after="0"/>
              <w:jc w:val="both"/>
              <w:rPr>
                <w:sz w:val="24"/>
                <w:szCs w:val="24"/>
                <w:highlight w:val="white"/>
              </w:rPr>
            </w:pPr>
          </w:p>
          <w:p w14:paraId="173923E4" w14:textId="78FCF454" w:rsidR="00152133" w:rsidRDefault="00021708">
            <w:pPr>
              <w:shd w:val="clear" w:color="auto" w:fill="FFFFFF"/>
              <w:spacing w:after="0"/>
              <w:jc w:val="both"/>
              <w:rPr>
                <w:i/>
                <w:sz w:val="24"/>
                <w:szCs w:val="24"/>
                <w:highlight w:val="white"/>
              </w:rPr>
            </w:pPr>
            <w:r>
              <w:rPr>
                <w:i/>
                <w:sz w:val="24"/>
                <w:szCs w:val="24"/>
                <w:highlight w:val="white"/>
              </w:rPr>
              <w:t xml:space="preserve">Qu’est-ce qu’une bonne sauce à spaghetti ? </w:t>
            </w:r>
          </w:p>
          <w:p w14:paraId="0622AC89" w14:textId="77777777" w:rsidR="00152133" w:rsidRDefault="00021708">
            <w:pPr>
              <w:shd w:val="clear" w:color="auto" w:fill="FFFFFF"/>
              <w:spacing w:after="0"/>
              <w:jc w:val="both"/>
              <w:rPr>
                <w:sz w:val="24"/>
                <w:szCs w:val="24"/>
                <w:highlight w:val="white"/>
              </w:rPr>
            </w:pPr>
            <w:r>
              <w:rPr>
                <w:sz w:val="24"/>
                <w:szCs w:val="24"/>
                <w:highlight w:val="white"/>
              </w:rPr>
              <w:t xml:space="preserve">Chaque élève, tour à tour, inscrit sa réponse, puis replie la feuille dans le but que l’élève suivant n’entrevoit pas la réponse précédente. </w:t>
            </w:r>
          </w:p>
          <w:p w14:paraId="7B41BAEA" w14:textId="77777777" w:rsidR="00152133" w:rsidRDefault="00152133">
            <w:pPr>
              <w:shd w:val="clear" w:color="auto" w:fill="FFFFFF"/>
              <w:spacing w:after="0"/>
              <w:rPr>
                <w:sz w:val="18"/>
                <w:szCs w:val="18"/>
                <w:highlight w:val="white"/>
              </w:rPr>
            </w:pPr>
          </w:p>
          <w:p w14:paraId="23AC9739" w14:textId="3475D0AB" w:rsidR="00152133" w:rsidRDefault="00021708">
            <w:pPr>
              <w:shd w:val="clear" w:color="auto" w:fill="FFFFFF"/>
              <w:spacing w:after="0"/>
              <w:jc w:val="both"/>
              <w:rPr>
                <w:sz w:val="24"/>
                <w:szCs w:val="24"/>
                <w:highlight w:val="white"/>
              </w:rPr>
            </w:pPr>
            <w:r>
              <w:rPr>
                <w:sz w:val="24"/>
                <w:szCs w:val="24"/>
                <w:highlight w:val="white"/>
              </w:rPr>
              <w:lastRenderedPageBreak/>
              <w:t xml:space="preserve">Une fois que tous les élèves du groupe ont inscrit leur réponse, citer l’ensemble des réponses obtenues. Puis, inviter les élèves à retourner dans leur document </w:t>
            </w:r>
            <w:r>
              <w:rPr>
                <w:i/>
                <w:sz w:val="24"/>
                <w:szCs w:val="24"/>
                <w:highlight w:val="white"/>
              </w:rPr>
              <w:t>Les dossiers de l’élève</w:t>
            </w:r>
            <w:r>
              <w:rPr>
                <w:sz w:val="24"/>
                <w:szCs w:val="24"/>
                <w:highlight w:val="white"/>
              </w:rPr>
              <w:t xml:space="preserve"> à la page 1</w:t>
            </w:r>
            <w:r w:rsidR="00B86A94">
              <w:rPr>
                <w:sz w:val="24"/>
                <w:szCs w:val="24"/>
                <w:highlight w:val="white"/>
              </w:rPr>
              <w:t>3</w:t>
            </w:r>
            <w:r>
              <w:rPr>
                <w:sz w:val="24"/>
                <w:szCs w:val="24"/>
                <w:highlight w:val="white"/>
              </w:rPr>
              <w:t xml:space="preserve"> pour compléter de manière individuelle la section portant sur la formulation d’une</w:t>
            </w:r>
            <w:r w:rsidR="00FF66A7">
              <w:rPr>
                <w:sz w:val="24"/>
                <w:szCs w:val="24"/>
                <w:highlight w:val="white"/>
              </w:rPr>
              <w:t xml:space="preserve"> question provisoire (</w:t>
            </w:r>
            <w:r w:rsidR="00FF66A7" w:rsidRPr="00487437">
              <w:rPr>
                <w:color w:val="000000" w:themeColor="text1"/>
                <w:sz w:val="24"/>
                <w:szCs w:val="24"/>
                <w:highlight w:val="white"/>
              </w:rPr>
              <w:t>diapo</w:t>
            </w:r>
            <w:r w:rsidR="00FF66A7" w:rsidRPr="0022272A">
              <w:rPr>
                <w:b/>
                <w:bCs/>
                <w:color w:val="ED7D31" w:themeColor="accent2"/>
                <w:sz w:val="24"/>
                <w:szCs w:val="24"/>
                <w:highlight w:val="white"/>
              </w:rPr>
              <w:t xml:space="preserve"> </w:t>
            </w:r>
            <w:r w:rsidR="00DC738C">
              <w:rPr>
                <w:b/>
                <w:bCs/>
                <w:color w:val="ED7D31" w:themeColor="accent2"/>
                <w:sz w:val="24"/>
                <w:szCs w:val="24"/>
                <w:highlight w:val="white"/>
              </w:rPr>
              <w:t>22</w:t>
            </w:r>
            <w:r w:rsidR="00FF66A7">
              <w:rPr>
                <w:sz w:val="24"/>
                <w:szCs w:val="24"/>
                <w:highlight w:val="white"/>
              </w:rPr>
              <w:t>)</w:t>
            </w:r>
            <w:r>
              <w:rPr>
                <w:sz w:val="24"/>
                <w:szCs w:val="24"/>
                <w:highlight w:val="white"/>
              </w:rPr>
              <w:t xml:space="preserve">. </w:t>
            </w:r>
          </w:p>
          <w:p w14:paraId="2F32350F" w14:textId="77777777" w:rsidR="00152133" w:rsidRDefault="00152133">
            <w:pPr>
              <w:shd w:val="clear" w:color="auto" w:fill="FFFFFF"/>
              <w:spacing w:after="0"/>
              <w:rPr>
                <w:sz w:val="24"/>
                <w:szCs w:val="24"/>
              </w:rPr>
            </w:pPr>
          </w:p>
        </w:tc>
      </w:tr>
      <w:tr w:rsidR="00152133" w14:paraId="1775BC57" w14:textId="77777777">
        <w:trPr>
          <w:trHeight w:val="571"/>
        </w:trPr>
        <w:tc>
          <w:tcPr>
            <w:tcW w:w="10490" w:type="dxa"/>
            <w:tcBorders>
              <w:top w:val="single" w:sz="4" w:space="0" w:color="FFFFFF"/>
            </w:tcBorders>
            <w:shd w:val="clear" w:color="auto" w:fill="ECECEC"/>
            <w:vAlign w:val="center"/>
          </w:tcPr>
          <w:p w14:paraId="5424E51A" w14:textId="77777777" w:rsidR="00152133" w:rsidRDefault="00021708">
            <w:pPr>
              <w:spacing w:line="275" w:lineRule="auto"/>
              <w:jc w:val="center"/>
              <w:rPr>
                <w:b/>
                <w:color w:val="000000"/>
                <w:sz w:val="28"/>
                <w:szCs w:val="28"/>
              </w:rPr>
            </w:pPr>
            <w:r>
              <w:rPr>
                <w:b/>
                <w:sz w:val="24"/>
                <w:szCs w:val="24"/>
              </w:rPr>
              <w:lastRenderedPageBreak/>
              <w:t>Durée : 75 minutes</w:t>
            </w:r>
          </w:p>
          <w:p w14:paraId="2D537049" w14:textId="77777777" w:rsidR="00152133" w:rsidRDefault="00021708">
            <w:pPr>
              <w:pBdr>
                <w:top w:val="nil"/>
                <w:left w:val="nil"/>
                <w:bottom w:val="nil"/>
                <w:right w:val="nil"/>
                <w:between w:val="nil"/>
              </w:pBdr>
              <w:shd w:val="clear" w:color="auto" w:fill="ECECEC"/>
              <w:jc w:val="center"/>
              <w:rPr>
                <w:b/>
                <w:color w:val="000000"/>
                <w:sz w:val="28"/>
                <w:szCs w:val="28"/>
              </w:rPr>
            </w:pPr>
            <w:r>
              <w:rPr>
                <w:b/>
                <w:color w:val="000000"/>
                <w:sz w:val="28"/>
                <w:szCs w:val="28"/>
              </w:rPr>
              <w:t xml:space="preserve">Cours 2 </w:t>
            </w:r>
          </w:p>
          <w:p w14:paraId="2675FCF3" w14:textId="24D80175" w:rsidR="008B22B0" w:rsidRDefault="00814E03">
            <w:pPr>
              <w:pBdr>
                <w:top w:val="nil"/>
                <w:left w:val="nil"/>
                <w:bottom w:val="nil"/>
                <w:right w:val="nil"/>
                <w:between w:val="nil"/>
              </w:pBdr>
              <w:shd w:val="clear" w:color="auto" w:fill="ECECEC"/>
              <w:jc w:val="center"/>
              <w:rPr>
                <w:sz w:val="18"/>
                <w:szCs w:val="18"/>
              </w:rPr>
            </w:pPr>
            <w:r w:rsidRPr="004005B3">
              <w:rPr>
                <w:b/>
                <w:color w:val="000000"/>
                <w:sz w:val="24"/>
                <w:szCs w:val="24"/>
              </w:rPr>
              <w:t xml:space="preserve">Supports : </w:t>
            </w:r>
            <w:r>
              <w:rPr>
                <w:b/>
                <w:color w:val="000000"/>
                <w:sz w:val="24"/>
                <w:szCs w:val="24"/>
              </w:rPr>
              <w:t>- visuel : présentation PowerPoint (diapos</w:t>
            </w:r>
            <w:r w:rsidR="00FC3508">
              <w:rPr>
                <w:b/>
                <w:color w:val="000000"/>
                <w:sz w:val="24"/>
                <w:szCs w:val="24"/>
              </w:rPr>
              <w:t xml:space="preserve"> </w:t>
            </w:r>
            <w:r w:rsidR="00FC3508" w:rsidRPr="00FC3508">
              <w:rPr>
                <w:b/>
                <w:color w:val="ED7D31" w:themeColor="accent2"/>
                <w:sz w:val="24"/>
                <w:szCs w:val="24"/>
              </w:rPr>
              <w:t>23</w:t>
            </w:r>
            <w:r w:rsidR="00FC3508">
              <w:rPr>
                <w:b/>
                <w:color w:val="000000"/>
                <w:sz w:val="24"/>
                <w:szCs w:val="24"/>
              </w:rPr>
              <w:t xml:space="preserve"> à </w:t>
            </w:r>
            <w:r w:rsidR="00FC3508" w:rsidRPr="00FC3508">
              <w:rPr>
                <w:b/>
                <w:color w:val="ED7D31" w:themeColor="accent2"/>
                <w:sz w:val="24"/>
                <w:szCs w:val="24"/>
              </w:rPr>
              <w:t>29</w:t>
            </w:r>
            <w:r>
              <w:rPr>
                <w:b/>
                <w:color w:val="000000"/>
                <w:sz w:val="24"/>
                <w:szCs w:val="24"/>
              </w:rPr>
              <w:t xml:space="preserve">); - </w:t>
            </w:r>
            <w:r w:rsidRPr="004005B3">
              <w:rPr>
                <w:b/>
                <w:i/>
                <w:iCs/>
                <w:color w:val="000000"/>
                <w:sz w:val="24"/>
                <w:szCs w:val="24"/>
              </w:rPr>
              <w:t>Dossiers de l’élève</w:t>
            </w:r>
            <w:r>
              <w:rPr>
                <w:b/>
                <w:color w:val="000000"/>
                <w:sz w:val="24"/>
                <w:szCs w:val="24"/>
              </w:rPr>
              <w:t xml:space="preserve"> (pages 1</w:t>
            </w:r>
            <w:r w:rsidR="00227142">
              <w:rPr>
                <w:b/>
                <w:color w:val="000000"/>
                <w:sz w:val="24"/>
                <w:szCs w:val="24"/>
              </w:rPr>
              <w:t>3</w:t>
            </w:r>
            <w:r>
              <w:rPr>
                <w:b/>
                <w:color w:val="000000"/>
                <w:sz w:val="24"/>
                <w:szCs w:val="24"/>
              </w:rPr>
              <w:t xml:space="preserve"> à </w:t>
            </w:r>
            <w:r w:rsidR="00227142">
              <w:rPr>
                <w:b/>
                <w:color w:val="000000"/>
                <w:sz w:val="24"/>
                <w:szCs w:val="24"/>
              </w:rPr>
              <w:t>19</w:t>
            </w:r>
            <w:r>
              <w:rPr>
                <w:b/>
                <w:color w:val="000000"/>
                <w:sz w:val="24"/>
                <w:szCs w:val="24"/>
              </w:rPr>
              <w:t>)</w:t>
            </w:r>
          </w:p>
        </w:tc>
      </w:tr>
      <w:tr w:rsidR="00152133" w14:paraId="0739AD21" w14:textId="77777777">
        <w:trPr>
          <w:trHeight w:val="571"/>
        </w:trPr>
        <w:tc>
          <w:tcPr>
            <w:tcW w:w="10490" w:type="dxa"/>
            <w:tcBorders>
              <w:top w:val="single" w:sz="4" w:space="0" w:color="FFFFFF"/>
              <w:bottom w:val="single" w:sz="4" w:space="0" w:color="C9C9C9"/>
            </w:tcBorders>
            <w:shd w:val="clear" w:color="auto" w:fill="auto"/>
          </w:tcPr>
          <w:p w14:paraId="1AC702B7" w14:textId="77777777" w:rsidR="00152133" w:rsidRDefault="00152133">
            <w:pPr>
              <w:shd w:val="clear" w:color="auto" w:fill="FFFFFF"/>
              <w:spacing w:after="0"/>
              <w:jc w:val="both"/>
              <w:rPr>
                <w:color w:val="222222"/>
                <w:sz w:val="24"/>
                <w:szCs w:val="24"/>
              </w:rPr>
            </w:pPr>
          </w:p>
          <w:p w14:paraId="5FBFE74B" w14:textId="7DC334D3" w:rsidR="00152133" w:rsidRPr="00A2055A" w:rsidRDefault="00021708">
            <w:pPr>
              <w:shd w:val="clear" w:color="auto" w:fill="FFFFFF"/>
              <w:spacing w:after="0"/>
              <w:jc w:val="both"/>
              <w:rPr>
                <w:sz w:val="24"/>
                <w:szCs w:val="24"/>
              </w:rPr>
            </w:pPr>
            <w:r w:rsidRPr="00A2055A">
              <w:rPr>
                <w:sz w:val="24"/>
                <w:szCs w:val="24"/>
              </w:rPr>
              <w:t xml:space="preserve">Dans le cadre de ce cours, les élèves entrent dans l’univers d’une personnalité québécoise, </w:t>
            </w:r>
            <w:proofErr w:type="spellStart"/>
            <w:r w:rsidRPr="00A2055A">
              <w:rPr>
                <w:sz w:val="24"/>
                <w:szCs w:val="24"/>
              </w:rPr>
              <w:t>Fouki</w:t>
            </w:r>
            <w:proofErr w:type="spellEnd"/>
            <w:r w:rsidRPr="00A2055A">
              <w:rPr>
                <w:sz w:val="24"/>
                <w:szCs w:val="24"/>
                <w:vertAlign w:val="superscript"/>
              </w:rPr>
              <w:footnoteReference w:id="4"/>
            </w:r>
            <w:r w:rsidRPr="00A2055A">
              <w:rPr>
                <w:sz w:val="24"/>
                <w:szCs w:val="24"/>
              </w:rPr>
              <w:t>, qui explique ses préférences en termes de sauce à spaghetti. Il raconte aussi des bribes de son enfance et de sa réalité d’être toujours en mouvement lors de ses prestations</w:t>
            </w:r>
            <w:r w:rsidR="005D5074">
              <w:rPr>
                <w:sz w:val="24"/>
                <w:szCs w:val="24"/>
              </w:rPr>
              <w:t xml:space="preserve"> (diapo</w:t>
            </w:r>
            <w:r w:rsidR="007B48FD" w:rsidRPr="00A35160">
              <w:rPr>
                <w:b/>
                <w:bCs/>
                <w:sz w:val="24"/>
                <w:szCs w:val="24"/>
              </w:rPr>
              <w:t xml:space="preserve"> </w:t>
            </w:r>
            <w:r w:rsidR="007B48FD" w:rsidRPr="00A35160">
              <w:rPr>
                <w:b/>
                <w:bCs/>
                <w:color w:val="ED7D31" w:themeColor="accent2"/>
                <w:sz w:val="24"/>
                <w:szCs w:val="24"/>
              </w:rPr>
              <w:t>23</w:t>
            </w:r>
            <w:r w:rsidR="005D5074">
              <w:rPr>
                <w:sz w:val="24"/>
                <w:szCs w:val="24"/>
              </w:rPr>
              <w:t>)</w:t>
            </w:r>
            <w:r w:rsidR="007B48FD">
              <w:rPr>
                <w:sz w:val="24"/>
                <w:szCs w:val="24"/>
              </w:rPr>
              <w:t>.</w:t>
            </w:r>
          </w:p>
          <w:p w14:paraId="601906A7" w14:textId="77777777" w:rsidR="00152133" w:rsidRDefault="00152133">
            <w:pPr>
              <w:shd w:val="clear" w:color="auto" w:fill="FFFFFF"/>
              <w:spacing w:after="0"/>
              <w:rPr>
                <w:color w:val="222222"/>
                <w:sz w:val="24"/>
                <w:szCs w:val="24"/>
              </w:rPr>
            </w:pPr>
          </w:p>
          <w:p w14:paraId="3B212FC7" w14:textId="1EF27DEF" w:rsidR="00152133" w:rsidRDefault="00021708">
            <w:pPr>
              <w:shd w:val="clear" w:color="auto" w:fill="FFFFFF"/>
              <w:spacing w:after="0"/>
              <w:rPr>
                <w:b/>
                <w:color w:val="222222"/>
                <w:sz w:val="24"/>
                <w:szCs w:val="24"/>
              </w:rPr>
            </w:pPr>
            <w:r>
              <w:rPr>
                <w:b/>
                <w:color w:val="222222"/>
                <w:sz w:val="24"/>
                <w:szCs w:val="24"/>
              </w:rPr>
              <w:t>-Spaghetti pain à l’ail</w:t>
            </w:r>
            <w:r w:rsidR="00CB1730">
              <w:rPr>
                <w:b/>
                <w:color w:val="222222"/>
                <w:sz w:val="24"/>
                <w:szCs w:val="24"/>
              </w:rPr>
              <w:t xml:space="preserve"> : </w:t>
            </w:r>
            <w:r w:rsidR="008D68EB">
              <w:rPr>
                <w:b/>
                <w:color w:val="222222"/>
                <w:sz w:val="24"/>
                <w:szCs w:val="24"/>
              </w:rPr>
              <w:t>culture première et culture seconde</w:t>
            </w:r>
            <w:r w:rsidR="009E1108">
              <w:rPr>
                <w:b/>
                <w:color w:val="222222"/>
                <w:sz w:val="24"/>
                <w:szCs w:val="24"/>
              </w:rPr>
              <w:t xml:space="preserve"> </w:t>
            </w:r>
            <w:r>
              <w:rPr>
                <w:b/>
                <w:color w:val="222222"/>
                <w:sz w:val="24"/>
                <w:szCs w:val="24"/>
              </w:rPr>
              <w:t>(45 minutes)</w:t>
            </w:r>
          </w:p>
          <w:p w14:paraId="16A92E2C" w14:textId="77777777" w:rsidR="00152133" w:rsidRDefault="00152133">
            <w:pPr>
              <w:shd w:val="clear" w:color="auto" w:fill="FFFFFF"/>
              <w:spacing w:after="0"/>
              <w:jc w:val="both"/>
              <w:rPr>
                <w:color w:val="222222"/>
                <w:sz w:val="24"/>
                <w:szCs w:val="24"/>
              </w:rPr>
            </w:pPr>
          </w:p>
          <w:p w14:paraId="735D13AA" w14:textId="77710945" w:rsidR="00152133" w:rsidRPr="00A2055A" w:rsidRDefault="00021708">
            <w:pPr>
              <w:shd w:val="clear" w:color="auto" w:fill="FFFFFF"/>
              <w:spacing w:after="0"/>
              <w:rPr>
                <w:sz w:val="24"/>
                <w:szCs w:val="24"/>
              </w:rPr>
            </w:pPr>
            <w:r w:rsidRPr="00F426F0">
              <w:rPr>
                <w:sz w:val="24"/>
                <w:szCs w:val="24"/>
              </w:rPr>
              <w:t>1- Commencer le cours en projetant et en expliquant les éléments de contenu compris dans cette partie en lien avec la culture première et la culture seconde</w:t>
            </w:r>
            <w:r w:rsidR="00916963" w:rsidRPr="00F426F0">
              <w:rPr>
                <w:sz w:val="24"/>
                <w:szCs w:val="24"/>
              </w:rPr>
              <w:t>;</w:t>
            </w:r>
            <w:r w:rsidR="00916963">
              <w:rPr>
                <w:sz w:val="24"/>
                <w:szCs w:val="24"/>
              </w:rPr>
              <w:t xml:space="preserve"> inviter les élèves à donner des exemples</w:t>
            </w:r>
            <w:r w:rsidR="00F426F0">
              <w:rPr>
                <w:sz w:val="24"/>
                <w:szCs w:val="24"/>
              </w:rPr>
              <w:t xml:space="preserve"> et à les noter</w:t>
            </w:r>
            <w:r w:rsidR="00916963">
              <w:rPr>
                <w:sz w:val="24"/>
                <w:szCs w:val="24"/>
              </w:rPr>
              <w:t xml:space="preserve"> </w:t>
            </w:r>
            <w:r w:rsidR="007B48FD">
              <w:rPr>
                <w:sz w:val="24"/>
                <w:szCs w:val="24"/>
              </w:rPr>
              <w:t xml:space="preserve">(diapos </w:t>
            </w:r>
            <w:r w:rsidR="007B48FD" w:rsidRPr="00A35160">
              <w:rPr>
                <w:b/>
                <w:bCs/>
                <w:color w:val="ED7D31" w:themeColor="accent2"/>
                <w:sz w:val="24"/>
                <w:szCs w:val="24"/>
              </w:rPr>
              <w:t>24</w:t>
            </w:r>
            <w:r w:rsidR="007B48FD">
              <w:rPr>
                <w:sz w:val="24"/>
                <w:szCs w:val="24"/>
              </w:rPr>
              <w:t xml:space="preserve"> et </w:t>
            </w:r>
            <w:r w:rsidR="007B48FD" w:rsidRPr="00A35160">
              <w:rPr>
                <w:b/>
                <w:bCs/>
                <w:color w:val="ED7D31" w:themeColor="accent2"/>
                <w:sz w:val="24"/>
                <w:szCs w:val="24"/>
              </w:rPr>
              <w:t>25</w:t>
            </w:r>
            <w:r w:rsidR="006E4020">
              <w:rPr>
                <w:color w:val="ED7D31" w:themeColor="accent2"/>
                <w:sz w:val="24"/>
                <w:szCs w:val="24"/>
              </w:rPr>
              <w:t xml:space="preserve"> </w:t>
            </w:r>
            <w:r w:rsidR="006E4020" w:rsidRPr="006E4020">
              <w:rPr>
                <w:sz w:val="24"/>
                <w:szCs w:val="24"/>
              </w:rPr>
              <w:t xml:space="preserve">et page 13 des </w:t>
            </w:r>
            <w:r w:rsidR="006E4020" w:rsidRPr="00EF3008">
              <w:rPr>
                <w:i/>
                <w:iCs/>
                <w:sz w:val="24"/>
                <w:szCs w:val="24"/>
              </w:rPr>
              <w:t>Dossiers de l’élève</w:t>
            </w:r>
            <w:r w:rsidR="007B48FD">
              <w:rPr>
                <w:sz w:val="24"/>
                <w:szCs w:val="24"/>
              </w:rPr>
              <w:t>)</w:t>
            </w:r>
            <w:r w:rsidR="006E4020">
              <w:rPr>
                <w:sz w:val="24"/>
                <w:szCs w:val="24"/>
              </w:rPr>
              <w:t>.</w:t>
            </w:r>
          </w:p>
          <w:p w14:paraId="54C85E1D" w14:textId="7B695D2E" w:rsidR="00152133" w:rsidRPr="00A2055A" w:rsidRDefault="00021708">
            <w:pPr>
              <w:shd w:val="clear" w:color="auto" w:fill="FFFFFF"/>
              <w:spacing w:after="0"/>
              <w:rPr>
                <w:sz w:val="24"/>
                <w:szCs w:val="24"/>
              </w:rPr>
            </w:pPr>
            <w:r w:rsidRPr="00A2055A">
              <w:rPr>
                <w:sz w:val="24"/>
                <w:szCs w:val="24"/>
              </w:rPr>
              <w:t xml:space="preserve">2- Les élèves visionnent les deux capsules vidéo, </w:t>
            </w:r>
            <w:r w:rsidRPr="00A2055A">
              <w:rPr>
                <w:i/>
                <w:sz w:val="24"/>
                <w:szCs w:val="24"/>
              </w:rPr>
              <w:t xml:space="preserve">le spaghetti pain à l’ail de </w:t>
            </w:r>
            <w:proofErr w:type="spellStart"/>
            <w:r w:rsidRPr="00A2055A">
              <w:rPr>
                <w:i/>
                <w:sz w:val="24"/>
                <w:szCs w:val="24"/>
              </w:rPr>
              <w:t>Fouki</w:t>
            </w:r>
            <w:proofErr w:type="spellEnd"/>
            <w:r w:rsidRPr="00A2055A">
              <w:rPr>
                <w:sz w:val="24"/>
                <w:szCs w:val="24"/>
              </w:rPr>
              <w:t xml:space="preserve"> et </w:t>
            </w:r>
            <w:proofErr w:type="spellStart"/>
            <w:r w:rsidRPr="00A2055A">
              <w:rPr>
                <w:i/>
                <w:sz w:val="24"/>
                <w:szCs w:val="24"/>
              </w:rPr>
              <w:t>Fouki</w:t>
            </w:r>
            <w:proofErr w:type="spellEnd"/>
            <w:r w:rsidRPr="00A2055A">
              <w:rPr>
                <w:i/>
                <w:sz w:val="24"/>
                <w:szCs w:val="24"/>
              </w:rPr>
              <w:t xml:space="preserve"> x </w:t>
            </w:r>
            <w:proofErr w:type="spellStart"/>
            <w:r w:rsidRPr="00A2055A">
              <w:rPr>
                <w:i/>
                <w:sz w:val="24"/>
                <w:szCs w:val="24"/>
              </w:rPr>
              <w:t>Vendou</w:t>
            </w:r>
            <w:proofErr w:type="spellEnd"/>
            <w:r w:rsidRPr="00A2055A">
              <w:rPr>
                <w:i/>
                <w:sz w:val="24"/>
                <w:szCs w:val="24"/>
              </w:rPr>
              <w:t xml:space="preserve"> S.P.A.L.A.</w:t>
            </w:r>
            <w:r w:rsidRPr="00A2055A">
              <w:rPr>
                <w:sz w:val="24"/>
                <w:szCs w:val="24"/>
              </w:rPr>
              <w:t xml:space="preserve"> </w:t>
            </w:r>
            <w:r w:rsidR="00CE1EE0">
              <w:rPr>
                <w:sz w:val="24"/>
                <w:szCs w:val="24"/>
              </w:rPr>
              <w:t xml:space="preserve">(diapo </w:t>
            </w:r>
            <w:r w:rsidR="00CE1EE0" w:rsidRPr="00A35160">
              <w:rPr>
                <w:b/>
                <w:bCs/>
                <w:color w:val="ED7D31" w:themeColor="accent2"/>
                <w:sz w:val="24"/>
                <w:szCs w:val="24"/>
              </w:rPr>
              <w:t>26</w:t>
            </w:r>
            <w:r w:rsidR="00CE1EE0">
              <w:rPr>
                <w:sz w:val="24"/>
                <w:szCs w:val="24"/>
              </w:rPr>
              <w:t xml:space="preserve">) </w:t>
            </w:r>
            <w:r w:rsidRPr="00A2055A">
              <w:rPr>
                <w:sz w:val="24"/>
                <w:szCs w:val="24"/>
              </w:rPr>
              <w:t xml:space="preserve">(15 minutes) </w:t>
            </w:r>
          </w:p>
          <w:p w14:paraId="25CF5408" w14:textId="7E74F031" w:rsidR="00152133" w:rsidRPr="00A2055A" w:rsidRDefault="00021708">
            <w:pPr>
              <w:shd w:val="clear" w:color="auto" w:fill="FFFFFF"/>
              <w:spacing w:after="0"/>
              <w:rPr>
                <w:sz w:val="24"/>
                <w:szCs w:val="24"/>
              </w:rPr>
            </w:pPr>
            <w:r w:rsidRPr="00A2055A">
              <w:rPr>
                <w:sz w:val="24"/>
                <w:szCs w:val="24"/>
              </w:rPr>
              <w:t>3- Puis, les élèves classent les différents mots-clés dans les cercles correspondants</w:t>
            </w:r>
            <w:r w:rsidR="00205EC6">
              <w:rPr>
                <w:sz w:val="24"/>
                <w:szCs w:val="24"/>
              </w:rPr>
              <w:t xml:space="preserve"> (diapos</w:t>
            </w:r>
            <w:r w:rsidR="00F426F0">
              <w:rPr>
                <w:sz w:val="24"/>
                <w:szCs w:val="24"/>
              </w:rPr>
              <w:t xml:space="preserve"> </w:t>
            </w:r>
            <w:r w:rsidR="00F426F0" w:rsidRPr="00A35160">
              <w:rPr>
                <w:b/>
                <w:bCs/>
                <w:color w:val="ED7D31" w:themeColor="accent2"/>
                <w:sz w:val="24"/>
                <w:szCs w:val="24"/>
              </w:rPr>
              <w:t>27</w:t>
            </w:r>
            <w:r w:rsidR="00F426F0" w:rsidRPr="00A35160">
              <w:rPr>
                <w:b/>
                <w:bCs/>
                <w:sz w:val="24"/>
                <w:szCs w:val="24"/>
              </w:rPr>
              <w:t xml:space="preserve"> </w:t>
            </w:r>
            <w:r w:rsidR="00F426F0">
              <w:rPr>
                <w:sz w:val="24"/>
                <w:szCs w:val="24"/>
              </w:rPr>
              <w:t xml:space="preserve">et </w:t>
            </w:r>
            <w:r w:rsidR="00F426F0" w:rsidRPr="00A35160">
              <w:rPr>
                <w:b/>
                <w:bCs/>
                <w:color w:val="ED7D31" w:themeColor="accent2"/>
                <w:sz w:val="24"/>
                <w:szCs w:val="24"/>
              </w:rPr>
              <w:t>28</w:t>
            </w:r>
            <w:r w:rsidR="00205EC6">
              <w:rPr>
                <w:sz w:val="24"/>
                <w:szCs w:val="24"/>
              </w:rPr>
              <w:t>; page 14 des Dossiers de l’élève)</w:t>
            </w:r>
            <w:r w:rsidRPr="00A2055A">
              <w:rPr>
                <w:sz w:val="24"/>
                <w:szCs w:val="24"/>
              </w:rPr>
              <w:t>.</w:t>
            </w:r>
          </w:p>
          <w:p w14:paraId="1DD7740D" w14:textId="77777777" w:rsidR="00152133" w:rsidRPr="00A2055A" w:rsidRDefault="00021708">
            <w:pPr>
              <w:shd w:val="clear" w:color="auto" w:fill="FFFFFF"/>
              <w:spacing w:after="0"/>
              <w:rPr>
                <w:sz w:val="24"/>
                <w:szCs w:val="24"/>
              </w:rPr>
            </w:pPr>
            <w:r w:rsidRPr="00A2055A">
              <w:rPr>
                <w:sz w:val="24"/>
                <w:szCs w:val="24"/>
              </w:rPr>
              <w:t xml:space="preserve">Pour plus de manipulation de la part des élèves, les cercles et les mots-clés peuvent être préalablement imprimés sur des cartons.  </w:t>
            </w:r>
          </w:p>
          <w:p w14:paraId="6D8BD297" w14:textId="157FFD4A" w:rsidR="00152133" w:rsidRPr="00A2055A" w:rsidRDefault="00021708">
            <w:pPr>
              <w:shd w:val="clear" w:color="auto" w:fill="FFFFFF"/>
              <w:spacing w:after="0"/>
              <w:rPr>
                <w:sz w:val="24"/>
                <w:szCs w:val="24"/>
              </w:rPr>
            </w:pPr>
            <w:r w:rsidRPr="00A2055A">
              <w:rPr>
                <w:sz w:val="24"/>
                <w:szCs w:val="24"/>
              </w:rPr>
              <w:t xml:space="preserve">4- À la toute fin, les élèves catégorisent les jugements de préférences de </w:t>
            </w:r>
            <w:proofErr w:type="spellStart"/>
            <w:r w:rsidRPr="00A2055A">
              <w:rPr>
                <w:sz w:val="24"/>
                <w:szCs w:val="24"/>
              </w:rPr>
              <w:t>Fouki</w:t>
            </w:r>
            <w:proofErr w:type="spellEnd"/>
            <w:r w:rsidRPr="00A2055A">
              <w:rPr>
                <w:sz w:val="24"/>
                <w:szCs w:val="24"/>
              </w:rPr>
              <w:t xml:space="preserve"> concernant sa sauce à spaghetti et ses devis techniques</w:t>
            </w:r>
            <w:r w:rsidR="002502AC">
              <w:rPr>
                <w:sz w:val="24"/>
                <w:szCs w:val="24"/>
              </w:rPr>
              <w:t xml:space="preserve"> (diapo</w:t>
            </w:r>
            <w:r w:rsidR="00EE67BD">
              <w:rPr>
                <w:sz w:val="24"/>
                <w:szCs w:val="24"/>
              </w:rPr>
              <w:t xml:space="preserve"> </w:t>
            </w:r>
            <w:r w:rsidR="00EE67BD" w:rsidRPr="00487437">
              <w:rPr>
                <w:b/>
                <w:bCs/>
                <w:color w:val="ED7D31" w:themeColor="accent2"/>
                <w:sz w:val="24"/>
                <w:szCs w:val="24"/>
              </w:rPr>
              <w:t>29</w:t>
            </w:r>
            <w:r w:rsidR="002502AC">
              <w:rPr>
                <w:sz w:val="24"/>
                <w:szCs w:val="24"/>
              </w:rPr>
              <w:t>; page</w:t>
            </w:r>
            <w:r w:rsidR="00472A84">
              <w:rPr>
                <w:sz w:val="24"/>
                <w:szCs w:val="24"/>
              </w:rPr>
              <w:t xml:space="preserve"> 15 des </w:t>
            </w:r>
            <w:r w:rsidR="00472A84" w:rsidRPr="00EF3008">
              <w:rPr>
                <w:i/>
                <w:iCs/>
                <w:sz w:val="24"/>
                <w:szCs w:val="24"/>
              </w:rPr>
              <w:t>Dossiers de l’élève</w:t>
            </w:r>
            <w:r w:rsidR="00472A84">
              <w:rPr>
                <w:sz w:val="24"/>
                <w:szCs w:val="24"/>
              </w:rPr>
              <w:t>)</w:t>
            </w:r>
            <w:r w:rsidRPr="00A2055A">
              <w:rPr>
                <w:sz w:val="24"/>
                <w:szCs w:val="24"/>
              </w:rPr>
              <w:t xml:space="preserve">. </w:t>
            </w:r>
          </w:p>
          <w:p w14:paraId="281AC9B7" w14:textId="77777777" w:rsidR="00152133" w:rsidRDefault="00152133">
            <w:pPr>
              <w:shd w:val="clear" w:color="auto" w:fill="FFFFFF"/>
              <w:spacing w:after="0"/>
              <w:rPr>
                <w:color w:val="222222"/>
                <w:sz w:val="24"/>
                <w:szCs w:val="24"/>
              </w:rPr>
            </w:pPr>
          </w:p>
          <w:p w14:paraId="26B949D3" w14:textId="77777777" w:rsidR="00152133" w:rsidRDefault="00021708">
            <w:pPr>
              <w:shd w:val="clear" w:color="auto" w:fill="FFFFFF"/>
              <w:spacing w:after="0"/>
              <w:rPr>
                <w:b/>
                <w:sz w:val="24"/>
                <w:szCs w:val="24"/>
              </w:rPr>
            </w:pPr>
            <w:r>
              <w:rPr>
                <w:b/>
                <w:sz w:val="24"/>
                <w:szCs w:val="24"/>
              </w:rPr>
              <w:t xml:space="preserve">-Discussion (30 minutes) </w:t>
            </w:r>
          </w:p>
          <w:p w14:paraId="2D51DD0D" w14:textId="77777777" w:rsidR="00152133" w:rsidRDefault="00021708">
            <w:pPr>
              <w:widowControl w:val="0"/>
              <w:spacing w:after="240" w:line="227" w:lineRule="auto"/>
              <w:rPr>
                <w:b/>
                <w:sz w:val="24"/>
                <w:szCs w:val="24"/>
              </w:rPr>
            </w:pPr>
            <w:r>
              <w:rPr>
                <w:sz w:val="24"/>
                <w:szCs w:val="24"/>
              </w:rPr>
              <w:t>L’intention de cette discussion est de questionner l’autre, de s’intéresser à l’autre sur ses habitudes, ses goûts, ses préférences alimentaires.</w:t>
            </w:r>
          </w:p>
          <w:p w14:paraId="3899F472" w14:textId="1106BF4A" w:rsidR="00152133" w:rsidRDefault="00021708">
            <w:pPr>
              <w:shd w:val="clear" w:color="auto" w:fill="FFFFFF"/>
              <w:spacing w:after="0"/>
              <w:rPr>
                <w:sz w:val="24"/>
                <w:szCs w:val="24"/>
              </w:rPr>
            </w:pPr>
            <w:r>
              <w:rPr>
                <w:sz w:val="24"/>
                <w:szCs w:val="24"/>
              </w:rPr>
              <w:t xml:space="preserve">Les élèves se placent en sous-groupe de travail. Puis, ils discutent des questions suivantes </w:t>
            </w:r>
            <w:r w:rsidR="00924079">
              <w:rPr>
                <w:sz w:val="24"/>
                <w:szCs w:val="24"/>
              </w:rPr>
              <w:t xml:space="preserve">(diapo </w:t>
            </w:r>
            <w:r w:rsidR="00924079" w:rsidRPr="00487437">
              <w:rPr>
                <w:b/>
                <w:bCs/>
                <w:color w:val="ED7D31" w:themeColor="accent2"/>
                <w:sz w:val="24"/>
                <w:szCs w:val="24"/>
              </w:rPr>
              <w:t>30</w:t>
            </w:r>
            <w:r w:rsidR="00271DFF" w:rsidRPr="00271DFF">
              <w:rPr>
                <w:sz w:val="24"/>
                <w:szCs w:val="24"/>
              </w:rPr>
              <w:t xml:space="preserve">; page 15 des </w:t>
            </w:r>
            <w:r w:rsidR="00271DFF" w:rsidRPr="00EF3008">
              <w:rPr>
                <w:i/>
                <w:iCs/>
                <w:sz w:val="24"/>
                <w:szCs w:val="24"/>
              </w:rPr>
              <w:t>Dossiers de l’élève</w:t>
            </w:r>
            <w:r w:rsidR="00924079">
              <w:rPr>
                <w:sz w:val="24"/>
                <w:szCs w:val="24"/>
              </w:rPr>
              <w:t>)</w:t>
            </w:r>
            <w:r>
              <w:rPr>
                <w:sz w:val="24"/>
                <w:szCs w:val="24"/>
              </w:rPr>
              <w:t xml:space="preserve">: </w:t>
            </w:r>
          </w:p>
          <w:p w14:paraId="05438026" w14:textId="77777777" w:rsidR="00152133" w:rsidRDefault="00021708">
            <w:pPr>
              <w:widowControl w:val="0"/>
              <w:numPr>
                <w:ilvl w:val="0"/>
                <w:numId w:val="5"/>
              </w:numPr>
              <w:spacing w:after="0" w:line="227" w:lineRule="auto"/>
              <w:rPr>
                <w:i/>
                <w:sz w:val="24"/>
                <w:szCs w:val="24"/>
              </w:rPr>
            </w:pPr>
            <w:r>
              <w:rPr>
                <w:i/>
                <w:sz w:val="24"/>
                <w:szCs w:val="24"/>
              </w:rPr>
              <w:lastRenderedPageBreak/>
              <w:t xml:space="preserve">Quel est le plat de ton enfance préféré? </w:t>
            </w:r>
          </w:p>
          <w:p w14:paraId="0997F744" w14:textId="77777777" w:rsidR="00152133" w:rsidRDefault="00021708">
            <w:pPr>
              <w:widowControl w:val="0"/>
              <w:numPr>
                <w:ilvl w:val="0"/>
                <w:numId w:val="5"/>
              </w:numPr>
              <w:spacing w:after="0" w:line="227" w:lineRule="auto"/>
              <w:rPr>
                <w:i/>
                <w:sz w:val="24"/>
                <w:szCs w:val="24"/>
              </w:rPr>
            </w:pPr>
            <w:r>
              <w:rPr>
                <w:i/>
                <w:sz w:val="24"/>
                <w:szCs w:val="24"/>
              </w:rPr>
              <w:t xml:space="preserve">Quel plat te rappelle tes </w:t>
            </w:r>
            <w:proofErr w:type="spellStart"/>
            <w:r>
              <w:rPr>
                <w:i/>
                <w:sz w:val="24"/>
                <w:szCs w:val="24"/>
              </w:rPr>
              <w:t>grand-parents</w:t>
            </w:r>
            <w:proofErr w:type="spellEnd"/>
            <w:r>
              <w:rPr>
                <w:i/>
                <w:sz w:val="24"/>
                <w:szCs w:val="24"/>
              </w:rPr>
              <w:t xml:space="preserve">? </w:t>
            </w:r>
          </w:p>
          <w:p w14:paraId="25F5ADCB" w14:textId="77777777" w:rsidR="00152133" w:rsidRDefault="00021708">
            <w:pPr>
              <w:widowControl w:val="0"/>
              <w:numPr>
                <w:ilvl w:val="0"/>
                <w:numId w:val="5"/>
              </w:numPr>
              <w:spacing w:after="0" w:line="227" w:lineRule="auto"/>
              <w:rPr>
                <w:i/>
                <w:sz w:val="24"/>
                <w:szCs w:val="24"/>
              </w:rPr>
            </w:pPr>
            <w:r>
              <w:rPr>
                <w:i/>
                <w:sz w:val="24"/>
                <w:szCs w:val="24"/>
              </w:rPr>
              <w:t xml:space="preserve">Quel plat de pâtes manges-tu le plus souvent? </w:t>
            </w:r>
          </w:p>
          <w:p w14:paraId="5D19002A" w14:textId="77777777" w:rsidR="00152133" w:rsidRDefault="00021708">
            <w:pPr>
              <w:widowControl w:val="0"/>
              <w:numPr>
                <w:ilvl w:val="0"/>
                <w:numId w:val="5"/>
              </w:numPr>
              <w:spacing w:after="0" w:line="227" w:lineRule="auto"/>
              <w:rPr>
                <w:i/>
                <w:sz w:val="24"/>
                <w:szCs w:val="24"/>
              </w:rPr>
            </w:pPr>
            <w:r>
              <w:rPr>
                <w:i/>
                <w:sz w:val="24"/>
                <w:szCs w:val="24"/>
              </w:rPr>
              <w:t xml:space="preserve">Quel plat </w:t>
            </w:r>
            <w:proofErr w:type="spellStart"/>
            <w:r>
              <w:rPr>
                <w:i/>
                <w:sz w:val="24"/>
                <w:szCs w:val="24"/>
              </w:rPr>
              <w:t>un.e</w:t>
            </w:r>
            <w:proofErr w:type="spellEnd"/>
            <w:r>
              <w:rPr>
                <w:i/>
                <w:sz w:val="24"/>
                <w:szCs w:val="24"/>
              </w:rPr>
              <w:t xml:space="preserve"> </w:t>
            </w:r>
            <w:proofErr w:type="spellStart"/>
            <w:r>
              <w:rPr>
                <w:i/>
                <w:sz w:val="24"/>
                <w:szCs w:val="24"/>
              </w:rPr>
              <w:t>ami.e</w:t>
            </w:r>
            <w:proofErr w:type="spellEnd"/>
            <w:r>
              <w:rPr>
                <w:i/>
                <w:sz w:val="24"/>
                <w:szCs w:val="24"/>
              </w:rPr>
              <w:t xml:space="preserve"> t’a fait connaître? </w:t>
            </w:r>
          </w:p>
          <w:p w14:paraId="232826AC" w14:textId="77777777" w:rsidR="00152133" w:rsidRDefault="00021708">
            <w:pPr>
              <w:widowControl w:val="0"/>
              <w:numPr>
                <w:ilvl w:val="0"/>
                <w:numId w:val="5"/>
              </w:numPr>
              <w:spacing w:after="0" w:line="227" w:lineRule="auto"/>
              <w:rPr>
                <w:i/>
                <w:sz w:val="24"/>
                <w:szCs w:val="24"/>
              </w:rPr>
            </w:pPr>
            <w:r>
              <w:rPr>
                <w:i/>
                <w:sz w:val="24"/>
                <w:szCs w:val="24"/>
              </w:rPr>
              <w:t>Que commandes-tu le plus souvent à la cafétéria?</w:t>
            </w:r>
          </w:p>
          <w:p w14:paraId="56605F09" w14:textId="77777777" w:rsidR="00152133" w:rsidRDefault="00021708">
            <w:pPr>
              <w:widowControl w:val="0"/>
              <w:numPr>
                <w:ilvl w:val="0"/>
                <w:numId w:val="5"/>
              </w:numPr>
              <w:spacing w:after="0" w:line="227" w:lineRule="auto"/>
              <w:rPr>
                <w:i/>
                <w:sz w:val="24"/>
                <w:szCs w:val="24"/>
              </w:rPr>
            </w:pPr>
            <w:r>
              <w:rPr>
                <w:i/>
                <w:sz w:val="24"/>
                <w:szCs w:val="24"/>
              </w:rPr>
              <w:t>Que commandes-tu le plus souvent au restaurant?</w:t>
            </w:r>
          </w:p>
          <w:p w14:paraId="4A2AD235" w14:textId="77777777" w:rsidR="00152133" w:rsidRDefault="00021708">
            <w:pPr>
              <w:widowControl w:val="0"/>
              <w:numPr>
                <w:ilvl w:val="0"/>
                <w:numId w:val="5"/>
              </w:numPr>
              <w:spacing w:after="240" w:line="227" w:lineRule="auto"/>
              <w:rPr>
                <w:i/>
                <w:sz w:val="24"/>
                <w:szCs w:val="24"/>
              </w:rPr>
            </w:pPr>
            <w:r>
              <w:rPr>
                <w:i/>
                <w:sz w:val="24"/>
                <w:szCs w:val="24"/>
              </w:rPr>
              <w:t xml:space="preserve">Quel plat est le plus réconfortant? </w:t>
            </w:r>
          </w:p>
          <w:p w14:paraId="67CF1158" w14:textId="2E5C87B4" w:rsidR="00152133" w:rsidRDefault="00021708">
            <w:pPr>
              <w:widowControl w:val="0"/>
              <w:spacing w:after="240" w:line="227" w:lineRule="auto"/>
              <w:rPr>
                <w:sz w:val="24"/>
                <w:szCs w:val="24"/>
              </w:rPr>
            </w:pPr>
            <w:r>
              <w:rPr>
                <w:sz w:val="24"/>
                <w:szCs w:val="24"/>
              </w:rPr>
              <w:t xml:space="preserve">À la fin de la discussion, un retour en grand groupe s’amorce. Un élève porte-parole de chaque sous-groupe nomme à l’ensemble de la classe ce qu’ils retiennent des divers éléments mentionnés. </w:t>
            </w:r>
          </w:p>
          <w:p w14:paraId="0DD951DC" w14:textId="0478591A" w:rsidR="00152133" w:rsidRPr="005F2CBE" w:rsidRDefault="00021708">
            <w:pPr>
              <w:widowControl w:val="0"/>
              <w:spacing w:after="240" w:line="227" w:lineRule="auto"/>
              <w:jc w:val="both"/>
              <w:rPr>
                <w:i/>
                <w:color w:val="1A1A1A"/>
                <w:sz w:val="24"/>
                <w:szCs w:val="24"/>
              </w:rPr>
            </w:pPr>
            <w:r>
              <w:rPr>
                <w:sz w:val="24"/>
                <w:szCs w:val="24"/>
              </w:rPr>
              <w:t xml:space="preserve">Puis, toujours ensemble, la classe effectue la lecture de la chronique parue dans La Presse, </w:t>
            </w:r>
            <w:r w:rsidRPr="00740637">
              <w:rPr>
                <w:i/>
                <w:iCs/>
                <w:sz w:val="24"/>
                <w:szCs w:val="24"/>
              </w:rPr>
              <w:t>Qu’est-ce qu’on mange, quand on mange québécois</w:t>
            </w:r>
            <w:r w:rsidR="00740637">
              <w:rPr>
                <w:i/>
                <w:iCs/>
                <w:sz w:val="24"/>
                <w:szCs w:val="24"/>
              </w:rPr>
              <w:t>?</w:t>
            </w:r>
            <w:r w:rsidR="00740637" w:rsidRPr="00740637">
              <w:rPr>
                <w:i/>
                <w:color w:val="1A1A1A"/>
                <w:sz w:val="24"/>
                <w:szCs w:val="24"/>
                <w:vertAlign w:val="superscript"/>
              </w:rPr>
              <w:t xml:space="preserve"> </w:t>
            </w:r>
            <w:r>
              <w:rPr>
                <w:i/>
                <w:color w:val="1A1A1A"/>
                <w:sz w:val="24"/>
                <w:szCs w:val="24"/>
                <w:vertAlign w:val="superscript"/>
              </w:rPr>
              <w:footnoteReference w:id="5"/>
            </w:r>
            <w:r w:rsidR="005F2CBE" w:rsidRPr="00740637">
              <w:rPr>
                <w:i/>
                <w:iCs/>
                <w:sz w:val="24"/>
                <w:szCs w:val="24"/>
              </w:rPr>
              <w:t xml:space="preserve"> </w:t>
            </w:r>
            <w:r w:rsidR="005F2CBE">
              <w:rPr>
                <w:i/>
                <w:iCs/>
                <w:sz w:val="24"/>
                <w:szCs w:val="24"/>
              </w:rPr>
              <w:t>(</w:t>
            </w:r>
            <w:r w:rsidR="00EF3008">
              <w:rPr>
                <w:sz w:val="24"/>
                <w:szCs w:val="24"/>
              </w:rPr>
              <w:t>P</w:t>
            </w:r>
            <w:r w:rsidR="005F2CBE" w:rsidRPr="005F2CBE">
              <w:rPr>
                <w:sz w:val="24"/>
                <w:szCs w:val="24"/>
              </w:rPr>
              <w:t>ages 16 à 18 des</w:t>
            </w:r>
            <w:r w:rsidR="005F2CBE">
              <w:rPr>
                <w:i/>
                <w:iCs/>
                <w:sz w:val="24"/>
                <w:szCs w:val="24"/>
              </w:rPr>
              <w:t xml:space="preserve"> Dossiers de l’élève)</w:t>
            </w:r>
          </w:p>
          <w:p w14:paraId="6526262F" w14:textId="33A578E8" w:rsidR="00152133" w:rsidRDefault="00021708">
            <w:pPr>
              <w:widowControl w:val="0"/>
              <w:spacing w:after="240" w:line="227" w:lineRule="auto"/>
              <w:jc w:val="both"/>
              <w:rPr>
                <w:i/>
                <w:sz w:val="24"/>
                <w:szCs w:val="24"/>
              </w:rPr>
            </w:pPr>
            <w:r>
              <w:rPr>
                <w:color w:val="1A1A1A"/>
                <w:sz w:val="24"/>
                <w:szCs w:val="24"/>
              </w:rPr>
              <w:t xml:space="preserve">Cette chronique se retrouve dans le document </w:t>
            </w:r>
            <w:r>
              <w:rPr>
                <w:i/>
                <w:sz w:val="24"/>
                <w:szCs w:val="24"/>
              </w:rPr>
              <w:t xml:space="preserve">Les dossiers de l’élève </w:t>
            </w:r>
            <w:r>
              <w:rPr>
                <w:sz w:val="24"/>
                <w:szCs w:val="24"/>
              </w:rPr>
              <w:t>de la page 13 à 16. Comme court exercice, les élèves combinent les propos de la discussion au contenu de cette chronique dans le but de formuler des constats à la page 1</w:t>
            </w:r>
            <w:r w:rsidR="009958FB">
              <w:rPr>
                <w:sz w:val="24"/>
                <w:szCs w:val="24"/>
              </w:rPr>
              <w:t>9</w:t>
            </w:r>
            <w:r>
              <w:rPr>
                <w:sz w:val="24"/>
                <w:szCs w:val="24"/>
              </w:rPr>
              <w:t xml:space="preserve"> du document </w:t>
            </w:r>
            <w:r>
              <w:rPr>
                <w:i/>
                <w:sz w:val="24"/>
                <w:szCs w:val="24"/>
              </w:rPr>
              <w:t xml:space="preserve">Les dossiers de l’élève.  </w:t>
            </w:r>
          </w:p>
          <w:p w14:paraId="0393BAEF" w14:textId="77777777" w:rsidR="00152133" w:rsidRDefault="00021708">
            <w:pPr>
              <w:widowControl w:val="0"/>
              <w:spacing w:after="240" w:line="227" w:lineRule="auto"/>
              <w:jc w:val="both"/>
              <w:rPr>
                <w:sz w:val="24"/>
                <w:szCs w:val="24"/>
              </w:rPr>
            </w:pPr>
            <w:r>
              <w:rPr>
                <w:sz w:val="24"/>
                <w:szCs w:val="24"/>
              </w:rPr>
              <w:t xml:space="preserve">En se référant aux réponses antérieures, les élèves comparent les propos de la discussion et le contenu de la chronique : </w:t>
            </w:r>
          </w:p>
          <w:p w14:paraId="55771ED7" w14:textId="247B7738" w:rsidR="00152133" w:rsidRDefault="00021708">
            <w:pPr>
              <w:numPr>
                <w:ilvl w:val="0"/>
                <w:numId w:val="27"/>
              </w:numPr>
              <w:spacing w:after="0" w:line="240" w:lineRule="auto"/>
              <w:jc w:val="both"/>
              <w:rPr>
                <w:i/>
                <w:sz w:val="24"/>
                <w:szCs w:val="24"/>
                <w:highlight w:val="white"/>
              </w:rPr>
            </w:pPr>
            <w:r>
              <w:rPr>
                <w:i/>
                <w:sz w:val="24"/>
                <w:szCs w:val="24"/>
                <w:highlight w:val="white"/>
              </w:rPr>
              <w:t>Que remarque</w:t>
            </w:r>
            <w:r w:rsidR="000565A0">
              <w:rPr>
                <w:i/>
                <w:sz w:val="24"/>
                <w:szCs w:val="24"/>
                <w:highlight w:val="white"/>
              </w:rPr>
              <w:t>z-vous</w:t>
            </w:r>
            <w:r>
              <w:rPr>
                <w:i/>
                <w:sz w:val="24"/>
                <w:szCs w:val="24"/>
                <w:highlight w:val="white"/>
              </w:rPr>
              <w:t xml:space="preserve">? </w:t>
            </w:r>
          </w:p>
          <w:p w14:paraId="55E70AE6" w14:textId="55FA0E57" w:rsidR="00152133" w:rsidRDefault="00021708">
            <w:pPr>
              <w:numPr>
                <w:ilvl w:val="0"/>
                <w:numId w:val="27"/>
              </w:numPr>
              <w:spacing w:after="0" w:line="240" w:lineRule="auto"/>
              <w:jc w:val="both"/>
              <w:rPr>
                <w:i/>
                <w:sz w:val="24"/>
                <w:szCs w:val="24"/>
                <w:highlight w:val="white"/>
              </w:rPr>
            </w:pPr>
            <w:r>
              <w:rPr>
                <w:i/>
                <w:sz w:val="24"/>
                <w:szCs w:val="24"/>
                <w:highlight w:val="white"/>
              </w:rPr>
              <w:t>Qu’</w:t>
            </w:r>
            <w:r w:rsidR="000565A0">
              <w:rPr>
                <w:i/>
                <w:sz w:val="24"/>
                <w:szCs w:val="24"/>
                <w:highlight w:val="white"/>
              </w:rPr>
              <w:t xml:space="preserve">avez-vous </w:t>
            </w:r>
            <w:r>
              <w:rPr>
                <w:i/>
                <w:sz w:val="24"/>
                <w:szCs w:val="24"/>
                <w:highlight w:val="white"/>
              </w:rPr>
              <w:t>appris de nouveau?</w:t>
            </w:r>
          </w:p>
          <w:p w14:paraId="1B9A0FDE" w14:textId="2DBD8CCB" w:rsidR="00152133" w:rsidRDefault="00021708">
            <w:pPr>
              <w:numPr>
                <w:ilvl w:val="0"/>
                <w:numId w:val="27"/>
              </w:numPr>
              <w:spacing w:line="240" w:lineRule="auto"/>
              <w:jc w:val="both"/>
              <w:rPr>
                <w:i/>
                <w:sz w:val="24"/>
                <w:szCs w:val="24"/>
                <w:highlight w:val="white"/>
              </w:rPr>
            </w:pPr>
            <w:r>
              <w:rPr>
                <w:i/>
                <w:sz w:val="24"/>
                <w:szCs w:val="24"/>
                <w:highlight w:val="white"/>
              </w:rPr>
              <w:t xml:space="preserve">Comment </w:t>
            </w:r>
            <w:r w:rsidR="000565A0">
              <w:rPr>
                <w:i/>
                <w:sz w:val="24"/>
                <w:szCs w:val="24"/>
                <w:highlight w:val="white"/>
              </w:rPr>
              <w:t>pourriez-vous</w:t>
            </w:r>
            <w:r>
              <w:rPr>
                <w:i/>
                <w:sz w:val="24"/>
                <w:szCs w:val="24"/>
                <w:highlight w:val="white"/>
              </w:rPr>
              <w:t xml:space="preserve"> résumer les contenus du cours d’aujourd’hui en faisant des liens avec la discussion et la lecture proposée? </w:t>
            </w:r>
          </w:p>
          <w:p w14:paraId="23B8480F" w14:textId="77777777" w:rsidR="00152133" w:rsidRDefault="00021708" w:rsidP="009958FB">
            <w:pPr>
              <w:widowControl w:val="0"/>
              <w:spacing w:after="240" w:line="227" w:lineRule="auto"/>
              <w:jc w:val="both"/>
              <w:rPr>
                <w:sz w:val="24"/>
                <w:szCs w:val="24"/>
              </w:rPr>
            </w:pPr>
            <w:r>
              <w:rPr>
                <w:sz w:val="24"/>
                <w:szCs w:val="24"/>
              </w:rPr>
              <w:t xml:space="preserve">Le fait d’ajouter cette chronique, et donc de permettre aux élèves de s’exercer à établir des comparatifs, vient renforcer non seulement les notions abordées, mais vient aussi développer leur compétence à établir des constats. </w:t>
            </w:r>
          </w:p>
          <w:p w14:paraId="07D165C3" w14:textId="07569A2A" w:rsidR="003456C8" w:rsidRPr="009958FB" w:rsidRDefault="003456C8" w:rsidP="009958FB">
            <w:pPr>
              <w:widowControl w:val="0"/>
              <w:spacing w:after="240" w:line="227" w:lineRule="auto"/>
              <w:jc w:val="both"/>
              <w:rPr>
                <w:sz w:val="24"/>
                <w:szCs w:val="24"/>
              </w:rPr>
            </w:pPr>
          </w:p>
        </w:tc>
      </w:tr>
      <w:tr w:rsidR="00152133" w14:paraId="63AE2566" w14:textId="77777777">
        <w:trPr>
          <w:trHeight w:val="350"/>
        </w:trPr>
        <w:tc>
          <w:tcPr>
            <w:tcW w:w="10490" w:type="dxa"/>
            <w:tcBorders>
              <w:bottom w:val="single" w:sz="4" w:space="0" w:color="000000"/>
            </w:tcBorders>
            <w:shd w:val="clear" w:color="auto" w:fill="D9D9D9"/>
            <w:vAlign w:val="bottom"/>
          </w:tcPr>
          <w:p w14:paraId="4AB382CF" w14:textId="77777777" w:rsidR="00152133" w:rsidRDefault="00021708">
            <w:pPr>
              <w:spacing w:line="275" w:lineRule="auto"/>
              <w:jc w:val="center"/>
              <w:rPr>
                <w:b/>
                <w:sz w:val="40"/>
                <w:szCs w:val="40"/>
                <w:highlight w:val="yellow"/>
              </w:rPr>
            </w:pPr>
            <w:r>
              <w:rPr>
                <w:b/>
                <w:sz w:val="36"/>
                <w:szCs w:val="36"/>
              </w:rPr>
              <w:lastRenderedPageBreak/>
              <w:t>RÉALISATION</w:t>
            </w:r>
          </w:p>
        </w:tc>
      </w:tr>
      <w:tr w:rsidR="00152133" w14:paraId="697495BE" w14:textId="77777777">
        <w:trPr>
          <w:trHeight w:val="571"/>
        </w:trPr>
        <w:tc>
          <w:tcPr>
            <w:tcW w:w="10490" w:type="dxa"/>
            <w:tcBorders>
              <w:top w:val="single" w:sz="4" w:space="0" w:color="FFFFFF"/>
              <w:bottom w:val="single" w:sz="4" w:space="0" w:color="C9C9C9"/>
            </w:tcBorders>
            <w:shd w:val="clear" w:color="auto" w:fill="ECECEC"/>
            <w:vAlign w:val="center"/>
          </w:tcPr>
          <w:p w14:paraId="2ADDB0F8" w14:textId="77777777" w:rsidR="00152133" w:rsidRDefault="00021708">
            <w:pPr>
              <w:spacing w:after="0" w:line="240" w:lineRule="auto"/>
              <w:jc w:val="center"/>
              <w:rPr>
                <w:b/>
                <w:sz w:val="24"/>
                <w:szCs w:val="24"/>
              </w:rPr>
            </w:pPr>
            <w:r>
              <w:rPr>
                <w:b/>
                <w:sz w:val="24"/>
                <w:szCs w:val="24"/>
              </w:rPr>
              <w:t xml:space="preserve">Durée :  75 minutes </w:t>
            </w:r>
          </w:p>
          <w:p w14:paraId="15DAD7B0" w14:textId="77777777" w:rsidR="00152133" w:rsidRDefault="00152133">
            <w:pPr>
              <w:spacing w:after="0" w:line="240" w:lineRule="auto"/>
              <w:jc w:val="center"/>
              <w:rPr>
                <w:b/>
                <w:color w:val="000000"/>
                <w:sz w:val="28"/>
                <w:szCs w:val="28"/>
              </w:rPr>
            </w:pPr>
          </w:p>
          <w:p w14:paraId="700D24C5" w14:textId="77777777" w:rsidR="00152133" w:rsidRDefault="00021708">
            <w:pPr>
              <w:spacing w:after="0" w:line="240" w:lineRule="auto"/>
              <w:jc w:val="center"/>
              <w:rPr>
                <w:b/>
                <w:color w:val="000000"/>
                <w:sz w:val="28"/>
                <w:szCs w:val="28"/>
              </w:rPr>
            </w:pPr>
            <w:r>
              <w:rPr>
                <w:b/>
                <w:color w:val="000000"/>
                <w:sz w:val="28"/>
                <w:szCs w:val="28"/>
              </w:rPr>
              <w:t xml:space="preserve">Cours 3 </w:t>
            </w:r>
          </w:p>
          <w:p w14:paraId="529C13C2" w14:textId="77777777" w:rsidR="008B22B0" w:rsidRDefault="008B22B0">
            <w:pPr>
              <w:spacing w:after="0" w:line="240" w:lineRule="auto"/>
              <w:jc w:val="center"/>
              <w:rPr>
                <w:b/>
                <w:color w:val="000000"/>
                <w:sz w:val="28"/>
                <w:szCs w:val="28"/>
              </w:rPr>
            </w:pPr>
          </w:p>
          <w:p w14:paraId="357F9E2A" w14:textId="1BD5EA62" w:rsidR="008B22B0" w:rsidRDefault="003E3A52">
            <w:pPr>
              <w:spacing w:after="0" w:line="240" w:lineRule="auto"/>
              <w:jc w:val="center"/>
              <w:rPr>
                <w:b/>
                <w:color w:val="000000"/>
                <w:sz w:val="24"/>
                <w:szCs w:val="24"/>
              </w:rPr>
            </w:pPr>
            <w:r w:rsidRPr="004005B3">
              <w:rPr>
                <w:b/>
                <w:color w:val="000000"/>
                <w:sz w:val="24"/>
                <w:szCs w:val="24"/>
              </w:rPr>
              <w:t xml:space="preserve">Supports : </w:t>
            </w:r>
            <w:r>
              <w:rPr>
                <w:b/>
                <w:color w:val="000000"/>
                <w:sz w:val="24"/>
                <w:szCs w:val="24"/>
              </w:rPr>
              <w:t>- visuel : présentation PowerPoint (diapos</w:t>
            </w:r>
            <w:r w:rsidR="00DE2C80">
              <w:rPr>
                <w:b/>
                <w:color w:val="000000"/>
                <w:sz w:val="24"/>
                <w:szCs w:val="24"/>
              </w:rPr>
              <w:t xml:space="preserve"> </w:t>
            </w:r>
            <w:r w:rsidR="00DE2C80" w:rsidRPr="00DE2C80">
              <w:rPr>
                <w:b/>
                <w:color w:val="ED7D31" w:themeColor="accent2"/>
                <w:sz w:val="24"/>
                <w:szCs w:val="24"/>
              </w:rPr>
              <w:t>31</w:t>
            </w:r>
            <w:r>
              <w:rPr>
                <w:b/>
                <w:color w:val="000000"/>
                <w:sz w:val="24"/>
                <w:szCs w:val="24"/>
              </w:rPr>
              <w:t xml:space="preserve"> à</w:t>
            </w:r>
            <w:r w:rsidR="00DE2C80">
              <w:rPr>
                <w:b/>
                <w:color w:val="000000"/>
                <w:sz w:val="24"/>
                <w:szCs w:val="24"/>
              </w:rPr>
              <w:t xml:space="preserve"> </w:t>
            </w:r>
            <w:r w:rsidR="00DE2C80" w:rsidRPr="00993E63">
              <w:rPr>
                <w:b/>
                <w:color w:val="ED7D31" w:themeColor="accent2"/>
                <w:sz w:val="24"/>
                <w:szCs w:val="24"/>
              </w:rPr>
              <w:t>3</w:t>
            </w:r>
            <w:r w:rsidR="00993E63">
              <w:rPr>
                <w:b/>
                <w:color w:val="ED7D31" w:themeColor="accent2"/>
                <w:sz w:val="24"/>
                <w:szCs w:val="24"/>
              </w:rPr>
              <w:t>9</w:t>
            </w:r>
            <w:r>
              <w:rPr>
                <w:b/>
                <w:color w:val="000000"/>
                <w:sz w:val="24"/>
                <w:szCs w:val="24"/>
              </w:rPr>
              <w:t xml:space="preserve">); - </w:t>
            </w:r>
            <w:r w:rsidRPr="004005B3">
              <w:rPr>
                <w:b/>
                <w:i/>
                <w:iCs/>
                <w:color w:val="000000"/>
                <w:sz w:val="24"/>
                <w:szCs w:val="24"/>
              </w:rPr>
              <w:t>Dossiers de l’élève</w:t>
            </w:r>
            <w:r>
              <w:rPr>
                <w:b/>
                <w:color w:val="000000"/>
                <w:sz w:val="24"/>
                <w:szCs w:val="24"/>
              </w:rPr>
              <w:t xml:space="preserve"> (pages </w:t>
            </w:r>
            <w:r w:rsidR="00EB7604">
              <w:rPr>
                <w:b/>
                <w:color w:val="000000"/>
                <w:sz w:val="24"/>
                <w:szCs w:val="24"/>
              </w:rPr>
              <w:t>20</w:t>
            </w:r>
            <w:r>
              <w:rPr>
                <w:b/>
                <w:color w:val="000000"/>
                <w:sz w:val="24"/>
                <w:szCs w:val="24"/>
              </w:rPr>
              <w:t xml:space="preserve"> à</w:t>
            </w:r>
            <w:r w:rsidR="00EB7604">
              <w:rPr>
                <w:b/>
                <w:color w:val="000000"/>
                <w:sz w:val="24"/>
                <w:szCs w:val="24"/>
              </w:rPr>
              <w:t xml:space="preserve"> 37</w:t>
            </w:r>
            <w:r>
              <w:rPr>
                <w:b/>
                <w:color w:val="000000"/>
                <w:sz w:val="24"/>
                <w:szCs w:val="24"/>
              </w:rPr>
              <w:t>)</w:t>
            </w:r>
          </w:p>
          <w:p w14:paraId="07913A41" w14:textId="3161AAEB" w:rsidR="003E3A52" w:rsidRDefault="003E3A52">
            <w:pPr>
              <w:spacing w:after="0" w:line="240" w:lineRule="auto"/>
              <w:jc w:val="center"/>
              <w:rPr>
                <w:b/>
                <w:color w:val="000000"/>
                <w:sz w:val="28"/>
                <w:szCs w:val="28"/>
              </w:rPr>
            </w:pPr>
          </w:p>
        </w:tc>
      </w:tr>
      <w:tr w:rsidR="00152133" w:rsidRPr="00577194" w14:paraId="19D24E52" w14:textId="77777777">
        <w:trPr>
          <w:trHeight w:val="571"/>
        </w:trPr>
        <w:tc>
          <w:tcPr>
            <w:tcW w:w="10490" w:type="dxa"/>
            <w:tcBorders>
              <w:top w:val="single" w:sz="4" w:space="0" w:color="FFFFFF"/>
              <w:bottom w:val="single" w:sz="4" w:space="0" w:color="C9C9C9"/>
            </w:tcBorders>
            <w:shd w:val="clear" w:color="auto" w:fill="FFFFFF"/>
            <w:vAlign w:val="center"/>
          </w:tcPr>
          <w:p w14:paraId="38A19AD3" w14:textId="77777777" w:rsidR="00152133" w:rsidRPr="00577194" w:rsidRDefault="00021708">
            <w:pPr>
              <w:numPr>
                <w:ilvl w:val="0"/>
                <w:numId w:val="5"/>
              </w:numPr>
              <w:pBdr>
                <w:top w:val="nil"/>
                <w:left w:val="nil"/>
                <w:bottom w:val="nil"/>
                <w:right w:val="nil"/>
                <w:between w:val="nil"/>
              </w:pBdr>
              <w:shd w:val="clear" w:color="auto" w:fill="FFFFFF"/>
              <w:spacing w:after="0"/>
              <w:rPr>
                <w:b/>
                <w:color w:val="000000"/>
                <w:sz w:val="24"/>
                <w:szCs w:val="24"/>
              </w:rPr>
            </w:pPr>
            <w:r w:rsidRPr="00577194">
              <w:rPr>
                <w:b/>
                <w:color w:val="000000"/>
                <w:sz w:val="24"/>
                <w:szCs w:val="24"/>
              </w:rPr>
              <w:lastRenderedPageBreak/>
              <w:t xml:space="preserve">Ça vient d’où? (30 minutes) </w:t>
            </w:r>
          </w:p>
          <w:p w14:paraId="305368B1" w14:textId="0F63E580" w:rsidR="00C20EE3" w:rsidRPr="00577194" w:rsidRDefault="00021708">
            <w:pPr>
              <w:shd w:val="clear" w:color="auto" w:fill="FFFFFF"/>
              <w:spacing w:after="0"/>
              <w:jc w:val="both"/>
              <w:rPr>
                <w:sz w:val="24"/>
                <w:szCs w:val="24"/>
              </w:rPr>
            </w:pPr>
            <w:r w:rsidRPr="00577194">
              <w:rPr>
                <w:sz w:val="24"/>
                <w:szCs w:val="24"/>
              </w:rPr>
              <w:t xml:space="preserve">En amorce à cette partie de cours, projeter la </w:t>
            </w:r>
            <w:r w:rsidR="00534B69" w:rsidRPr="00577194">
              <w:rPr>
                <w:sz w:val="24"/>
                <w:szCs w:val="24"/>
              </w:rPr>
              <w:t>diapo</w:t>
            </w:r>
            <w:r w:rsidRPr="00577194">
              <w:rPr>
                <w:sz w:val="24"/>
                <w:szCs w:val="24"/>
              </w:rPr>
              <w:t xml:space="preserve"> </w:t>
            </w:r>
            <w:r w:rsidR="00C20EE3" w:rsidRPr="00577194">
              <w:rPr>
                <w:b/>
                <w:bCs/>
                <w:color w:val="ED7D31" w:themeColor="accent2"/>
                <w:sz w:val="24"/>
                <w:szCs w:val="24"/>
              </w:rPr>
              <w:t>31</w:t>
            </w:r>
            <w:r w:rsidRPr="00577194">
              <w:rPr>
                <w:sz w:val="24"/>
                <w:szCs w:val="24"/>
              </w:rPr>
              <w:t xml:space="preserve"> </w:t>
            </w:r>
            <w:r w:rsidR="00534B69" w:rsidRPr="00577194">
              <w:rPr>
                <w:sz w:val="24"/>
                <w:szCs w:val="24"/>
              </w:rPr>
              <w:t>de la présentation PowerPoint</w:t>
            </w:r>
            <w:r w:rsidRPr="00577194">
              <w:rPr>
                <w:i/>
                <w:sz w:val="24"/>
                <w:szCs w:val="24"/>
              </w:rPr>
              <w:t xml:space="preserve">. </w:t>
            </w:r>
            <w:r w:rsidRPr="00577194">
              <w:rPr>
                <w:sz w:val="24"/>
                <w:szCs w:val="24"/>
              </w:rPr>
              <w:t xml:space="preserve">Les élèves verbalisent leurs réactions prises sur le vif. À titre d’adulte en place, il faut être suffisamment à l’aise avec ces « mèmes » car ils sont très chargés de sens. Ils sont là pour amorcer une réflexion éthique portant notamment sur le fait que les gens qui produisent notre nourriture travaillent pour nous bien souvent dans des conditions difficiles, souvent dans des pays du Sud et/ou ici avec des permis de travail fermés. Le deuxième « mème » </w:t>
            </w:r>
            <w:r w:rsidR="006E1AE2" w:rsidRPr="00577194">
              <w:rPr>
                <w:sz w:val="24"/>
                <w:szCs w:val="24"/>
              </w:rPr>
              <w:t>rappelle aussi</w:t>
            </w:r>
            <w:r w:rsidRPr="00577194">
              <w:rPr>
                <w:sz w:val="24"/>
                <w:szCs w:val="24"/>
              </w:rPr>
              <w:t xml:space="preserve"> que notre société apprécie les cultures culinaires de peuples parfois exploités, parfois discriminés, parfois déportés, etc. </w:t>
            </w:r>
            <w:r w:rsidR="002D5931" w:rsidRPr="00577194">
              <w:rPr>
                <w:sz w:val="24"/>
                <w:szCs w:val="24"/>
              </w:rPr>
              <w:t>Dans le cadre d’une SAE sur les enjeux culturels de l’alimentation, i</w:t>
            </w:r>
            <w:r w:rsidRPr="00577194">
              <w:rPr>
                <w:sz w:val="24"/>
                <w:szCs w:val="24"/>
              </w:rPr>
              <w:t xml:space="preserve">l est </w:t>
            </w:r>
            <w:r w:rsidR="002D5931" w:rsidRPr="00577194">
              <w:rPr>
                <w:sz w:val="24"/>
                <w:szCs w:val="24"/>
              </w:rPr>
              <w:t xml:space="preserve">en effet </w:t>
            </w:r>
            <w:r w:rsidRPr="00577194">
              <w:rPr>
                <w:sz w:val="24"/>
                <w:szCs w:val="24"/>
              </w:rPr>
              <w:t>important de nommer</w:t>
            </w:r>
            <w:r w:rsidR="002D5931" w:rsidRPr="00577194">
              <w:rPr>
                <w:sz w:val="24"/>
                <w:szCs w:val="24"/>
              </w:rPr>
              <w:t>, au minimum,</w:t>
            </w:r>
            <w:r w:rsidRPr="00577194">
              <w:rPr>
                <w:sz w:val="24"/>
                <w:szCs w:val="24"/>
              </w:rPr>
              <w:t xml:space="preserve"> ces</w:t>
            </w:r>
            <w:r w:rsidR="00260916" w:rsidRPr="00577194">
              <w:rPr>
                <w:sz w:val="24"/>
                <w:szCs w:val="24"/>
              </w:rPr>
              <w:t xml:space="preserve"> questions</w:t>
            </w:r>
            <w:r w:rsidRPr="00577194">
              <w:rPr>
                <w:sz w:val="24"/>
                <w:szCs w:val="24"/>
              </w:rPr>
              <w:t xml:space="preserve">. </w:t>
            </w:r>
          </w:p>
          <w:p w14:paraId="6E9416DC" w14:textId="77777777" w:rsidR="00C20EE3" w:rsidRPr="00577194" w:rsidRDefault="00C20EE3">
            <w:pPr>
              <w:shd w:val="clear" w:color="auto" w:fill="FFFFFF"/>
              <w:spacing w:after="0"/>
              <w:jc w:val="both"/>
              <w:rPr>
                <w:sz w:val="24"/>
                <w:szCs w:val="24"/>
              </w:rPr>
            </w:pPr>
          </w:p>
          <w:p w14:paraId="2ABD73B6" w14:textId="56BD5FF8" w:rsidR="00152133" w:rsidRPr="00577194" w:rsidRDefault="00FE4184">
            <w:pPr>
              <w:shd w:val="clear" w:color="auto" w:fill="FFFFFF"/>
              <w:spacing w:after="0"/>
              <w:jc w:val="both"/>
              <w:rPr>
                <w:sz w:val="24"/>
                <w:szCs w:val="24"/>
              </w:rPr>
            </w:pPr>
            <w:r w:rsidRPr="00577194">
              <w:rPr>
                <w:sz w:val="24"/>
                <w:szCs w:val="24"/>
              </w:rPr>
              <w:t>(</w:t>
            </w:r>
            <w:r w:rsidR="00E25915" w:rsidRPr="00577194">
              <w:rPr>
                <w:sz w:val="24"/>
                <w:szCs w:val="24"/>
              </w:rPr>
              <w:t xml:space="preserve">Vous pouvez aussi décider de consacrer </w:t>
            </w:r>
            <w:r w:rsidR="00FF7D87" w:rsidRPr="00577194">
              <w:rPr>
                <w:sz w:val="24"/>
                <w:szCs w:val="24"/>
              </w:rPr>
              <w:t xml:space="preserve">un cours </w:t>
            </w:r>
            <w:r w:rsidR="00D8545A" w:rsidRPr="00577194">
              <w:rPr>
                <w:sz w:val="24"/>
                <w:szCs w:val="24"/>
              </w:rPr>
              <w:t xml:space="preserve">complet </w:t>
            </w:r>
            <w:r w:rsidR="00FF7D87" w:rsidRPr="00577194">
              <w:rPr>
                <w:sz w:val="24"/>
                <w:szCs w:val="24"/>
              </w:rPr>
              <w:t xml:space="preserve">ou une SAE </w:t>
            </w:r>
            <w:r w:rsidR="00D8545A" w:rsidRPr="00577194">
              <w:rPr>
                <w:sz w:val="24"/>
                <w:szCs w:val="24"/>
              </w:rPr>
              <w:t xml:space="preserve">complète </w:t>
            </w:r>
            <w:r w:rsidR="00FF7D87" w:rsidRPr="00577194">
              <w:rPr>
                <w:sz w:val="24"/>
                <w:szCs w:val="24"/>
              </w:rPr>
              <w:t xml:space="preserve">à </w:t>
            </w:r>
            <w:r w:rsidR="008E71B1" w:rsidRPr="00577194">
              <w:rPr>
                <w:sz w:val="24"/>
                <w:szCs w:val="24"/>
              </w:rPr>
              <w:t>la justice alimentaire</w:t>
            </w:r>
            <w:r w:rsidR="0007719A" w:rsidRPr="00577194">
              <w:rPr>
                <w:sz w:val="24"/>
                <w:szCs w:val="24"/>
              </w:rPr>
              <w:t>,</w:t>
            </w:r>
            <w:r w:rsidR="00021708" w:rsidRPr="00577194">
              <w:rPr>
                <w:sz w:val="24"/>
                <w:szCs w:val="24"/>
              </w:rPr>
              <w:t xml:space="preserve"> un thème</w:t>
            </w:r>
            <w:r w:rsidR="0007719A" w:rsidRPr="00577194">
              <w:rPr>
                <w:sz w:val="24"/>
                <w:szCs w:val="24"/>
              </w:rPr>
              <w:t xml:space="preserve"> qui soulève notamment d</w:t>
            </w:r>
            <w:r w:rsidR="00CF30D3" w:rsidRPr="00577194">
              <w:rPr>
                <w:sz w:val="24"/>
                <w:szCs w:val="24"/>
              </w:rPr>
              <w:t xml:space="preserve">es </w:t>
            </w:r>
            <w:r w:rsidR="0007719A" w:rsidRPr="00577194">
              <w:rPr>
                <w:sz w:val="24"/>
                <w:szCs w:val="24"/>
              </w:rPr>
              <w:t xml:space="preserve">réflexions </w:t>
            </w:r>
            <w:r w:rsidR="00CF30D3" w:rsidRPr="00577194">
              <w:rPr>
                <w:sz w:val="24"/>
                <w:szCs w:val="24"/>
              </w:rPr>
              <w:t xml:space="preserve">éthiques </w:t>
            </w:r>
            <w:r w:rsidR="0007719A" w:rsidRPr="00577194">
              <w:rPr>
                <w:sz w:val="24"/>
                <w:szCs w:val="24"/>
              </w:rPr>
              <w:t>très pertinentes pour la compétence 2</w:t>
            </w:r>
            <w:r w:rsidR="00D823FA">
              <w:rPr>
                <w:sz w:val="24"/>
                <w:szCs w:val="24"/>
              </w:rPr>
              <w:t>; ressources recommandées en note de bas de page</w:t>
            </w:r>
            <w:r w:rsidR="00D823FA">
              <w:rPr>
                <w:rStyle w:val="Appelnotedebasdep"/>
                <w:sz w:val="24"/>
                <w:szCs w:val="24"/>
              </w:rPr>
              <w:footnoteReference w:id="6"/>
            </w:r>
            <w:r w:rsidRPr="00577194">
              <w:rPr>
                <w:sz w:val="24"/>
                <w:szCs w:val="24"/>
              </w:rPr>
              <w:t>)</w:t>
            </w:r>
            <w:r w:rsidR="00D823FA">
              <w:rPr>
                <w:sz w:val="24"/>
                <w:szCs w:val="24"/>
              </w:rPr>
              <w:t>.</w:t>
            </w:r>
          </w:p>
          <w:p w14:paraId="410CC58A" w14:textId="77777777" w:rsidR="00152133" w:rsidRPr="00577194" w:rsidRDefault="00152133">
            <w:pPr>
              <w:shd w:val="clear" w:color="auto" w:fill="FFFFFF"/>
              <w:spacing w:after="0"/>
              <w:rPr>
                <w:sz w:val="24"/>
                <w:szCs w:val="24"/>
              </w:rPr>
            </w:pPr>
          </w:p>
          <w:p w14:paraId="2203105B" w14:textId="54BBB315" w:rsidR="00152133" w:rsidRPr="00577194" w:rsidRDefault="00021708">
            <w:pPr>
              <w:shd w:val="clear" w:color="auto" w:fill="FFFFFF"/>
              <w:spacing w:after="0"/>
              <w:rPr>
                <w:sz w:val="24"/>
                <w:szCs w:val="24"/>
              </w:rPr>
            </w:pPr>
            <w:r w:rsidRPr="00577194">
              <w:rPr>
                <w:sz w:val="24"/>
                <w:szCs w:val="24"/>
              </w:rPr>
              <w:t>Poser</w:t>
            </w:r>
            <w:r w:rsidR="00A078F6" w:rsidRPr="00577194">
              <w:rPr>
                <w:sz w:val="24"/>
                <w:szCs w:val="24"/>
              </w:rPr>
              <w:t xml:space="preserve"> ensuite</w:t>
            </w:r>
            <w:r w:rsidRPr="00577194">
              <w:rPr>
                <w:sz w:val="24"/>
                <w:szCs w:val="24"/>
              </w:rPr>
              <w:t xml:space="preserve"> l</w:t>
            </w:r>
            <w:r w:rsidR="009F18F7" w:rsidRPr="00577194">
              <w:rPr>
                <w:sz w:val="24"/>
                <w:szCs w:val="24"/>
              </w:rPr>
              <w:t>es</w:t>
            </w:r>
            <w:r w:rsidRPr="00577194">
              <w:rPr>
                <w:sz w:val="24"/>
                <w:szCs w:val="24"/>
              </w:rPr>
              <w:t xml:space="preserve"> question</w:t>
            </w:r>
            <w:r w:rsidR="009F18F7" w:rsidRPr="00577194">
              <w:rPr>
                <w:sz w:val="24"/>
                <w:szCs w:val="24"/>
              </w:rPr>
              <w:t>s</w:t>
            </w:r>
            <w:r w:rsidRPr="00577194">
              <w:rPr>
                <w:sz w:val="24"/>
                <w:szCs w:val="24"/>
              </w:rPr>
              <w:t xml:space="preserve"> suivante</w:t>
            </w:r>
            <w:r w:rsidR="009F18F7" w:rsidRPr="00577194">
              <w:rPr>
                <w:sz w:val="24"/>
                <w:szCs w:val="24"/>
              </w:rPr>
              <w:t>s</w:t>
            </w:r>
            <w:r w:rsidRPr="00577194">
              <w:rPr>
                <w:sz w:val="24"/>
                <w:szCs w:val="24"/>
              </w:rPr>
              <w:t xml:space="preserve"> </w:t>
            </w:r>
            <w:r w:rsidR="00367524" w:rsidRPr="00577194">
              <w:rPr>
                <w:sz w:val="24"/>
                <w:szCs w:val="24"/>
              </w:rPr>
              <w:t xml:space="preserve">(diapo </w:t>
            </w:r>
            <w:r w:rsidR="00367524" w:rsidRPr="00577194">
              <w:rPr>
                <w:b/>
                <w:bCs/>
                <w:color w:val="ED7D31" w:themeColor="accent2"/>
                <w:sz w:val="24"/>
                <w:szCs w:val="24"/>
              </w:rPr>
              <w:t>32</w:t>
            </w:r>
            <w:r w:rsidR="00367524" w:rsidRPr="00577194">
              <w:rPr>
                <w:sz w:val="24"/>
                <w:szCs w:val="24"/>
              </w:rPr>
              <w:t>; page</w:t>
            </w:r>
            <w:r w:rsidR="00467A46" w:rsidRPr="00577194">
              <w:rPr>
                <w:sz w:val="24"/>
                <w:szCs w:val="24"/>
              </w:rPr>
              <w:t xml:space="preserve"> 20 des Dossiers de l’élève)</w:t>
            </w:r>
            <w:r w:rsidR="00367524" w:rsidRPr="00577194">
              <w:rPr>
                <w:sz w:val="24"/>
                <w:szCs w:val="24"/>
              </w:rPr>
              <w:t xml:space="preserve"> </w:t>
            </w:r>
            <w:r w:rsidRPr="00577194">
              <w:rPr>
                <w:sz w:val="24"/>
                <w:szCs w:val="24"/>
              </w:rPr>
              <w:t xml:space="preserve">: </w:t>
            </w:r>
          </w:p>
          <w:p w14:paraId="789F4C22" w14:textId="77777777" w:rsidR="009F18F7" w:rsidRPr="00577194" w:rsidRDefault="009F18F7" w:rsidP="009F18F7">
            <w:pPr>
              <w:shd w:val="clear" w:color="auto" w:fill="FFFFFF"/>
              <w:spacing w:after="0" w:line="240" w:lineRule="exact"/>
              <w:rPr>
                <w:sz w:val="24"/>
                <w:szCs w:val="24"/>
              </w:rPr>
            </w:pPr>
          </w:p>
          <w:p w14:paraId="6A974900" w14:textId="0D21F4B0" w:rsidR="00152133" w:rsidRPr="00577194" w:rsidRDefault="00021708">
            <w:pPr>
              <w:numPr>
                <w:ilvl w:val="0"/>
                <w:numId w:val="6"/>
              </w:numPr>
              <w:shd w:val="clear" w:color="auto" w:fill="FFFFFF"/>
              <w:spacing w:after="0"/>
              <w:rPr>
                <w:i/>
                <w:sz w:val="24"/>
                <w:szCs w:val="24"/>
              </w:rPr>
            </w:pPr>
            <w:r w:rsidRPr="00577194">
              <w:rPr>
                <w:i/>
                <w:sz w:val="24"/>
                <w:szCs w:val="24"/>
              </w:rPr>
              <w:t xml:space="preserve">Sans regarder sur </w:t>
            </w:r>
            <w:r w:rsidR="00AB25FD" w:rsidRPr="00577194">
              <w:rPr>
                <w:i/>
                <w:sz w:val="24"/>
                <w:szCs w:val="24"/>
              </w:rPr>
              <w:t>le Net</w:t>
            </w:r>
            <w:r w:rsidRPr="00577194">
              <w:rPr>
                <w:i/>
                <w:sz w:val="24"/>
                <w:szCs w:val="24"/>
              </w:rPr>
              <w:t xml:space="preserve">, qui est capable de nommer l’origine d’un plat qu’il mange fréquemment? </w:t>
            </w:r>
            <w:r w:rsidR="009D1389" w:rsidRPr="00577194">
              <w:rPr>
                <w:i/>
                <w:sz w:val="24"/>
                <w:szCs w:val="24"/>
              </w:rPr>
              <w:t>Et d</w:t>
            </w:r>
            <w:r w:rsidR="00D07AB2" w:rsidRPr="00577194">
              <w:rPr>
                <w:i/>
                <w:sz w:val="24"/>
                <w:szCs w:val="24"/>
              </w:rPr>
              <w:t>’</w:t>
            </w:r>
            <w:r w:rsidR="009D1389" w:rsidRPr="00577194">
              <w:rPr>
                <w:i/>
                <w:sz w:val="24"/>
                <w:szCs w:val="24"/>
              </w:rPr>
              <w:t>e</w:t>
            </w:r>
            <w:r w:rsidR="00D07AB2" w:rsidRPr="00577194">
              <w:rPr>
                <w:i/>
                <w:sz w:val="24"/>
                <w:szCs w:val="24"/>
              </w:rPr>
              <w:t>n</w:t>
            </w:r>
            <w:r w:rsidR="009D1389" w:rsidRPr="00577194">
              <w:rPr>
                <w:i/>
                <w:sz w:val="24"/>
                <w:szCs w:val="24"/>
              </w:rPr>
              <w:t xml:space="preserve"> résumer s</w:t>
            </w:r>
            <w:r w:rsidRPr="00577194">
              <w:rPr>
                <w:i/>
                <w:sz w:val="24"/>
                <w:szCs w:val="24"/>
              </w:rPr>
              <w:t xml:space="preserve">on histoire? </w:t>
            </w:r>
          </w:p>
          <w:p w14:paraId="48D86BF4" w14:textId="77777777" w:rsidR="00152133" w:rsidRPr="00577194" w:rsidRDefault="00152133">
            <w:pPr>
              <w:shd w:val="clear" w:color="auto" w:fill="FFFFFF"/>
              <w:spacing w:after="0"/>
              <w:rPr>
                <w:sz w:val="24"/>
                <w:szCs w:val="24"/>
              </w:rPr>
            </w:pPr>
          </w:p>
          <w:p w14:paraId="31B23925" w14:textId="1AE713FC" w:rsidR="00152133" w:rsidRPr="00577194" w:rsidRDefault="00021708">
            <w:pPr>
              <w:spacing w:line="240" w:lineRule="auto"/>
              <w:jc w:val="both"/>
              <w:rPr>
                <w:color w:val="0C0C0C"/>
                <w:sz w:val="24"/>
                <w:szCs w:val="24"/>
              </w:rPr>
            </w:pPr>
            <w:r w:rsidRPr="00577194">
              <w:rPr>
                <w:color w:val="0C0C0C"/>
                <w:sz w:val="24"/>
                <w:szCs w:val="24"/>
              </w:rPr>
              <w:t xml:space="preserve">En reprenant les éléments compris dans le schéma de la culture culinaire présente au Québec (Cours 1), les élèves effectuent une courte recherche sur… </w:t>
            </w:r>
          </w:p>
          <w:p w14:paraId="1D47218D" w14:textId="19380A01" w:rsidR="00152133" w:rsidRPr="00577194" w:rsidRDefault="00021708">
            <w:pPr>
              <w:numPr>
                <w:ilvl w:val="0"/>
                <w:numId w:val="18"/>
              </w:numPr>
              <w:spacing w:after="0" w:line="240" w:lineRule="auto"/>
              <w:jc w:val="both"/>
              <w:rPr>
                <w:color w:val="0C0C0C"/>
                <w:sz w:val="24"/>
                <w:szCs w:val="24"/>
              </w:rPr>
            </w:pPr>
            <w:r w:rsidRPr="00577194">
              <w:rPr>
                <w:color w:val="0C0C0C"/>
                <w:sz w:val="24"/>
                <w:szCs w:val="24"/>
              </w:rPr>
              <w:t xml:space="preserve">L’élément prédominant (aliment, ingrédient, contexte, procédé, etc.) d’une recette de leur choix, </w:t>
            </w:r>
          </w:p>
          <w:p w14:paraId="4CDEE148" w14:textId="77777777" w:rsidR="00152133" w:rsidRPr="00577194" w:rsidRDefault="00021708">
            <w:pPr>
              <w:numPr>
                <w:ilvl w:val="0"/>
                <w:numId w:val="18"/>
              </w:numPr>
              <w:spacing w:after="0" w:line="240" w:lineRule="auto"/>
              <w:jc w:val="both"/>
              <w:rPr>
                <w:color w:val="0C0C0C"/>
                <w:sz w:val="24"/>
                <w:szCs w:val="24"/>
              </w:rPr>
            </w:pPr>
            <w:r w:rsidRPr="00577194">
              <w:rPr>
                <w:color w:val="0C0C0C"/>
                <w:sz w:val="24"/>
                <w:szCs w:val="24"/>
              </w:rPr>
              <w:t xml:space="preserve">L’origine de ce plat, ou de l’élément prédominant, </w:t>
            </w:r>
          </w:p>
          <w:p w14:paraId="1D7576CD" w14:textId="23DC9B5A" w:rsidR="00152133" w:rsidRPr="00577194" w:rsidRDefault="00021708">
            <w:pPr>
              <w:numPr>
                <w:ilvl w:val="0"/>
                <w:numId w:val="18"/>
              </w:numPr>
              <w:spacing w:line="240" w:lineRule="auto"/>
              <w:jc w:val="both"/>
              <w:rPr>
                <w:color w:val="0C0C0C"/>
                <w:sz w:val="24"/>
                <w:szCs w:val="24"/>
              </w:rPr>
            </w:pPr>
            <w:r w:rsidRPr="00577194">
              <w:rPr>
                <w:color w:val="0C0C0C"/>
                <w:sz w:val="24"/>
                <w:szCs w:val="24"/>
              </w:rPr>
              <w:t xml:space="preserve">L’arrivée de ce plat sur la ligne du temps </w:t>
            </w:r>
            <w:r w:rsidR="00317295" w:rsidRPr="00577194">
              <w:rPr>
                <w:color w:val="0C0C0C"/>
                <w:sz w:val="24"/>
                <w:szCs w:val="24"/>
              </w:rPr>
              <w:t>de l’histoire du Québec</w:t>
            </w:r>
            <w:r w:rsidRPr="00577194">
              <w:rPr>
                <w:color w:val="0C0C0C"/>
                <w:sz w:val="24"/>
                <w:szCs w:val="24"/>
              </w:rPr>
              <w:t xml:space="preserve">. </w:t>
            </w:r>
          </w:p>
          <w:p w14:paraId="3E5B62AD" w14:textId="77777777" w:rsidR="00152133" w:rsidRPr="00577194" w:rsidRDefault="00021708">
            <w:pPr>
              <w:spacing w:line="240" w:lineRule="auto"/>
              <w:jc w:val="both"/>
              <w:rPr>
                <w:color w:val="0C0C0C"/>
                <w:sz w:val="24"/>
                <w:szCs w:val="24"/>
              </w:rPr>
            </w:pPr>
            <w:r w:rsidRPr="00577194">
              <w:rPr>
                <w:color w:val="0C0C0C"/>
                <w:sz w:val="24"/>
                <w:szCs w:val="24"/>
              </w:rPr>
              <w:t xml:space="preserve">Exemples ressortis lors d’un atelier vécu dans une classe beauceronne : </w:t>
            </w:r>
          </w:p>
          <w:p w14:paraId="52E55645" w14:textId="77777777" w:rsidR="00152133" w:rsidRPr="00577194" w:rsidRDefault="00021708">
            <w:pPr>
              <w:numPr>
                <w:ilvl w:val="0"/>
                <w:numId w:val="1"/>
              </w:numPr>
              <w:spacing w:line="240" w:lineRule="auto"/>
              <w:jc w:val="both"/>
              <w:rPr>
                <w:color w:val="0C0C0C"/>
                <w:sz w:val="24"/>
                <w:szCs w:val="24"/>
              </w:rPr>
            </w:pPr>
            <w:r w:rsidRPr="00577194">
              <w:rPr>
                <w:color w:val="0C0C0C"/>
                <w:sz w:val="24"/>
                <w:szCs w:val="24"/>
              </w:rPr>
              <w:t>Pizza-</w:t>
            </w:r>
            <w:proofErr w:type="spellStart"/>
            <w:r w:rsidRPr="00577194">
              <w:rPr>
                <w:color w:val="0C0C0C"/>
                <w:sz w:val="24"/>
                <w:szCs w:val="24"/>
              </w:rPr>
              <w:t>ghetti</w:t>
            </w:r>
            <w:proofErr w:type="spellEnd"/>
            <w:r w:rsidRPr="00577194">
              <w:rPr>
                <w:color w:val="0C0C0C"/>
                <w:sz w:val="24"/>
                <w:szCs w:val="24"/>
              </w:rPr>
              <w:t>, pouding chômeur, crêpe, pâté chinois, hot-</w:t>
            </w:r>
            <w:proofErr w:type="spellStart"/>
            <w:r w:rsidRPr="00577194">
              <w:rPr>
                <w:color w:val="0C0C0C"/>
                <w:sz w:val="24"/>
                <w:szCs w:val="24"/>
              </w:rPr>
              <w:t>chicken</w:t>
            </w:r>
            <w:proofErr w:type="spellEnd"/>
            <w:r w:rsidRPr="00577194">
              <w:rPr>
                <w:color w:val="0C0C0C"/>
                <w:sz w:val="24"/>
                <w:szCs w:val="24"/>
              </w:rPr>
              <w:t>, ragoût, etc.</w:t>
            </w:r>
          </w:p>
          <w:p w14:paraId="591BC430" w14:textId="77777777" w:rsidR="006D2265" w:rsidRPr="00577194" w:rsidRDefault="00021708">
            <w:pPr>
              <w:spacing w:line="240" w:lineRule="auto"/>
              <w:jc w:val="both"/>
              <w:rPr>
                <w:color w:val="0C0C0C"/>
                <w:sz w:val="24"/>
                <w:szCs w:val="24"/>
              </w:rPr>
            </w:pPr>
            <w:r w:rsidRPr="00577194">
              <w:rPr>
                <w:color w:val="0C0C0C"/>
                <w:sz w:val="24"/>
                <w:szCs w:val="24"/>
              </w:rPr>
              <w:t>Pendant que les élèves travaillent sur des éléments des différents plats, tracer une ligne du temps au tableau. Au fur et à mesure que les élèves terminent une recherche, ils ou elles viennent ordonner le fruit de leur travail à l’avant de la classe</w:t>
            </w:r>
            <w:r w:rsidR="001714E0" w:rsidRPr="00577194">
              <w:rPr>
                <w:color w:val="0C0C0C"/>
                <w:sz w:val="24"/>
                <w:szCs w:val="24"/>
              </w:rPr>
              <w:t xml:space="preserve"> en indiquant : </w:t>
            </w:r>
            <w:r w:rsidR="00507FE4" w:rsidRPr="00577194">
              <w:rPr>
                <w:color w:val="0C0C0C"/>
                <w:sz w:val="24"/>
                <w:szCs w:val="24"/>
              </w:rPr>
              <w:t xml:space="preserve">1) </w:t>
            </w:r>
            <w:r w:rsidR="001714E0" w:rsidRPr="00577194">
              <w:rPr>
                <w:color w:val="0C0C0C"/>
                <w:sz w:val="24"/>
                <w:szCs w:val="24"/>
              </w:rPr>
              <w:t>une année/une période de l’histoire</w:t>
            </w:r>
            <w:r w:rsidR="006428E4" w:rsidRPr="00577194">
              <w:rPr>
                <w:color w:val="0C0C0C"/>
                <w:sz w:val="24"/>
                <w:szCs w:val="24"/>
              </w:rPr>
              <w:t xml:space="preserve"> </w:t>
            </w:r>
            <w:r w:rsidR="00507FE4" w:rsidRPr="00577194">
              <w:rPr>
                <w:color w:val="0C0C0C"/>
                <w:sz w:val="24"/>
                <w:szCs w:val="24"/>
              </w:rPr>
              <w:t>et 2)</w:t>
            </w:r>
            <w:r w:rsidR="006428E4" w:rsidRPr="00577194">
              <w:rPr>
                <w:color w:val="0C0C0C"/>
                <w:sz w:val="24"/>
                <w:szCs w:val="24"/>
              </w:rPr>
              <w:t xml:space="preserve"> tout événement lié à l’a</w:t>
            </w:r>
            <w:r w:rsidR="001F49D9" w:rsidRPr="00577194">
              <w:rPr>
                <w:color w:val="0C0C0C"/>
                <w:sz w:val="24"/>
                <w:szCs w:val="24"/>
              </w:rPr>
              <w:t>pparition</w:t>
            </w:r>
            <w:r w:rsidR="006428E4" w:rsidRPr="00577194">
              <w:rPr>
                <w:color w:val="0C0C0C"/>
                <w:sz w:val="24"/>
                <w:szCs w:val="24"/>
              </w:rPr>
              <w:t xml:space="preserve"> du plat dans l’histoire</w:t>
            </w:r>
            <w:r w:rsidR="00507FE4" w:rsidRPr="00577194">
              <w:rPr>
                <w:color w:val="0C0C0C"/>
                <w:sz w:val="24"/>
                <w:szCs w:val="24"/>
              </w:rPr>
              <w:t xml:space="preserve"> 3) le nom du plat</w:t>
            </w:r>
            <w:r w:rsidRPr="00577194">
              <w:rPr>
                <w:color w:val="0C0C0C"/>
                <w:sz w:val="24"/>
                <w:szCs w:val="24"/>
              </w:rPr>
              <w:t xml:space="preserve">. </w:t>
            </w:r>
          </w:p>
          <w:p w14:paraId="432B8396" w14:textId="34E89152" w:rsidR="00152133" w:rsidRPr="00577194" w:rsidRDefault="006428E4">
            <w:pPr>
              <w:spacing w:line="240" w:lineRule="auto"/>
              <w:jc w:val="both"/>
              <w:rPr>
                <w:color w:val="0C0C0C"/>
                <w:sz w:val="24"/>
                <w:szCs w:val="24"/>
              </w:rPr>
            </w:pPr>
            <w:r w:rsidRPr="00577194">
              <w:rPr>
                <w:color w:val="0C0C0C"/>
                <w:sz w:val="24"/>
                <w:szCs w:val="24"/>
              </w:rPr>
              <w:t xml:space="preserve">Par exemple : 1929 – crise économique </w:t>
            </w:r>
            <w:r w:rsidR="00A777EC" w:rsidRPr="00577194">
              <w:rPr>
                <w:color w:val="0C0C0C"/>
                <w:sz w:val="24"/>
                <w:szCs w:val="24"/>
              </w:rPr>
              <w:t>–</w:t>
            </w:r>
            <w:r w:rsidRPr="00577194">
              <w:rPr>
                <w:color w:val="0C0C0C"/>
                <w:sz w:val="24"/>
                <w:szCs w:val="24"/>
              </w:rPr>
              <w:t xml:space="preserve"> pou</w:t>
            </w:r>
            <w:r w:rsidR="00A777EC" w:rsidRPr="00577194">
              <w:rPr>
                <w:color w:val="0C0C0C"/>
                <w:sz w:val="24"/>
                <w:szCs w:val="24"/>
              </w:rPr>
              <w:t>ding chômeur.</w:t>
            </w:r>
          </w:p>
          <w:p w14:paraId="76DE75E7" w14:textId="77777777" w:rsidR="009F18F7" w:rsidRPr="00577194" w:rsidRDefault="00F83042">
            <w:pPr>
              <w:spacing w:line="240" w:lineRule="auto"/>
              <w:jc w:val="both"/>
              <w:rPr>
                <w:color w:val="0C0C0C"/>
                <w:sz w:val="24"/>
                <w:szCs w:val="24"/>
              </w:rPr>
            </w:pPr>
            <w:r w:rsidRPr="00577194">
              <w:rPr>
                <w:color w:val="0C0C0C"/>
                <w:sz w:val="24"/>
                <w:szCs w:val="24"/>
              </w:rPr>
              <w:lastRenderedPageBreak/>
              <w:t>Il est recommandé de prendre une photo ou d’enregistrer la ligne du temps complétée afin de l’enregistrer aux côtés des documents</w:t>
            </w:r>
            <w:r w:rsidR="009F18F7" w:rsidRPr="00577194">
              <w:rPr>
                <w:color w:val="0C0C0C"/>
                <w:sz w:val="24"/>
                <w:szCs w:val="24"/>
              </w:rPr>
              <w:t xml:space="preserve"> nécessaires à cette SAE.</w:t>
            </w:r>
          </w:p>
          <w:p w14:paraId="7763E842" w14:textId="52FE0A50" w:rsidR="00152133" w:rsidRPr="00577194" w:rsidRDefault="00021708">
            <w:pPr>
              <w:spacing w:line="240" w:lineRule="auto"/>
              <w:jc w:val="both"/>
              <w:rPr>
                <w:color w:val="0C0C0C"/>
                <w:sz w:val="24"/>
                <w:szCs w:val="24"/>
              </w:rPr>
            </w:pPr>
            <w:r w:rsidRPr="00577194">
              <w:rPr>
                <w:color w:val="0C0C0C"/>
                <w:sz w:val="24"/>
                <w:szCs w:val="24"/>
              </w:rPr>
              <w:t xml:space="preserve">Reprendre les informations importantes de cette ligne du temps avec l’ensemble de classe puis, en finalité à cette partie, poser une fois de plus la question de départ de cette partie : </w:t>
            </w:r>
          </w:p>
          <w:p w14:paraId="4ED212DA" w14:textId="3AC32FF5" w:rsidR="00152133" w:rsidRPr="00577194" w:rsidRDefault="00A777EC">
            <w:pPr>
              <w:numPr>
                <w:ilvl w:val="0"/>
                <w:numId w:val="3"/>
              </w:numPr>
              <w:shd w:val="clear" w:color="auto" w:fill="FFFFFF"/>
              <w:spacing w:after="0"/>
              <w:rPr>
                <w:i/>
                <w:color w:val="0C0C0C"/>
                <w:sz w:val="24"/>
                <w:szCs w:val="24"/>
              </w:rPr>
            </w:pPr>
            <w:r w:rsidRPr="00577194">
              <w:rPr>
                <w:i/>
                <w:sz w:val="24"/>
                <w:szCs w:val="24"/>
              </w:rPr>
              <w:t xml:space="preserve">En quoi est-ce important de se demander d’où vient un plat et </w:t>
            </w:r>
            <w:r w:rsidR="001F49D9" w:rsidRPr="00577194">
              <w:rPr>
                <w:i/>
                <w:sz w:val="24"/>
                <w:szCs w:val="24"/>
              </w:rPr>
              <w:t>quand il est apparu dans notre histoire ?</w:t>
            </w:r>
          </w:p>
          <w:p w14:paraId="6C2A1E2B" w14:textId="77777777" w:rsidR="00152133" w:rsidRPr="00577194" w:rsidRDefault="00152133" w:rsidP="00BC3F35">
            <w:pPr>
              <w:shd w:val="clear" w:color="auto" w:fill="FFFFFF"/>
              <w:spacing w:after="0" w:line="240" w:lineRule="auto"/>
              <w:ind w:left="720"/>
              <w:rPr>
                <w:sz w:val="24"/>
                <w:szCs w:val="24"/>
              </w:rPr>
            </w:pPr>
          </w:p>
          <w:p w14:paraId="26D443D2" w14:textId="7174925D" w:rsidR="00152133" w:rsidRPr="00577194" w:rsidRDefault="00021708" w:rsidP="000C4181">
            <w:pPr>
              <w:shd w:val="clear" w:color="auto" w:fill="FFFFFF"/>
              <w:spacing w:after="0"/>
              <w:jc w:val="both"/>
              <w:rPr>
                <w:sz w:val="24"/>
                <w:szCs w:val="24"/>
              </w:rPr>
            </w:pPr>
            <w:r w:rsidRPr="00577194">
              <w:rPr>
                <w:sz w:val="24"/>
                <w:szCs w:val="24"/>
              </w:rPr>
              <w:t xml:space="preserve">Ce retour </w:t>
            </w:r>
            <w:r w:rsidR="001F49D9" w:rsidRPr="00577194">
              <w:rPr>
                <w:sz w:val="24"/>
                <w:szCs w:val="24"/>
              </w:rPr>
              <w:t>permet de rappeler les connaissances antérieurement apprises</w:t>
            </w:r>
            <w:r w:rsidR="000C4181" w:rsidRPr="00577194">
              <w:rPr>
                <w:sz w:val="24"/>
                <w:szCs w:val="24"/>
              </w:rPr>
              <w:t xml:space="preserve"> dans le cours de CCQ</w:t>
            </w:r>
            <w:r w:rsidR="00E6408C" w:rsidRPr="00577194">
              <w:rPr>
                <w:sz w:val="24"/>
                <w:szCs w:val="24"/>
              </w:rPr>
              <w:t>, notamment</w:t>
            </w:r>
            <w:r w:rsidR="001F49D9" w:rsidRPr="00577194">
              <w:rPr>
                <w:sz w:val="24"/>
                <w:szCs w:val="24"/>
              </w:rPr>
              <w:t xml:space="preserve"> sur le concept d’interdépendance.</w:t>
            </w:r>
            <w:r w:rsidR="00E6408C" w:rsidRPr="00577194">
              <w:rPr>
                <w:sz w:val="24"/>
                <w:szCs w:val="24"/>
              </w:rPr>
              <w:t xml:space="preserve"> </w:t>
            </w:r>
            <w:r w:rsidR="00347C1C" w:rsidRPr="00577194">
              <w:rPr>
                <w:sz w:val="24"/>
                <w:szCs w:val="24"/>
              </w:rPr>
              <w:t>Entre autres, l</w:t>
            </w:r>
            <w:r w:rsidR="00E6408C" w:rsidRPr="00577194">
              <w:rPr>
                <w:sz w:val="24"/>
                <w:szCs w:val="24"/>
              </w:rPr>
              <w:t xml:space="preserve">es réalités culturelles </w:t>
            </w:r>
            <w:r w:rsidR="00E06127" w:rsidRPr="00577194">
              <w:rPr>
                <w:sz w:val="24"/>
                <w:szCs w:val="24"/>
              </w:rPr>
              <w:t xml:space="preserve">que nous connaissons </w:t>
            </w:r>
            <w:r w:rsidR="00E6408C" w:rsidRPr="00577194">
              <w:rPr>
                <w:sz w:val="24"/>
                <w:szCs w:val="24"/>
              </w:rPr>
              <w:t>sont liées à des phénomènes sociaux</w:t>
            </w:r>
            <w:r w:rsidR="00347C1C" w:rsidRPr="00577194">
              <w:rPr>
                <w:sz w:val="24"/>
                <w:szCs w:val="24"/>
              </w:rPr>
              <w:t xml:space="preserve"> et</w:t>
            </w:r>
            <w:r w:rsidR="00E6408C" w:rsidRPr="00577194">
              <w:rPr>
                <w:sz w:val="24"/>
                <w:szCs w:val="24"/>
              </w:rPr>
              <w:t xml:space="preserve"> parfois historiques</w:t>
            </w:r>
            <w:r w:rsidR="004C26E1" w:rsidRPr="00577194">
              <w:rPr>
                <w:sz w:val="24"/>
                <w:szCs w:val="24"/>
              </w:rPr>
              <w:t xml:space="preserve"> qui mettent en lumière l’interdépendance entre </w:t>
            </w:r>
            <w:r w:rsidR="000C4181" w:rsidRPr="00577194">
              <w:rPr>
                <w:sz w:val="24"/>
                <w:szCs w:val="24"/>
              </w:rPr>
              <w:t>les humains de diverses origines et/ou générations.</w:t>
            </w:r>
          </w:p>
          <w:p w14:paraId="383A8DDB" w14:textId="77777777" w:rsidR="00152133" w:rsidRPr="00577194" w:rsidRDefault="00152133">
            <w:pPr>
              <w:shd w:val="clear" w:color="auto" w:fill="FFFFFF"/>
              <w:spacing w:after="0"/>
              <w:rPr>
                <w:sz w:val="24"/>
                <w:szCs w:val="24"/>
              </w:rPr>
            </w:pPr>
          </w:p>
          <w:p w14:paraId="3960D7BC" w14:textId="1C9CA52A" w:rsidR="00152133" w:rsidRPr="00577194" w:rsidRDefault="00021708">
            <w:pPr>
              <w:shd w:val="clear" w:color="auto" w:fill="FFFFFF"/>
              <w:spacing w:after="0"/>
              <w:rPr>
                <w:b/>
                <w:sz w:val="24"/>
                <w:szCs w:val="24"/>
              </w:rPr>
            </w:pPr>
            <w:r w:rsidRPr="00577194">
              <w:rPr>
                <w:b/>
                <w:sz w:val="24"/>
                <w:szCs w:val="24"/>
              </w:rPr>
              <w:t>-Enquête sur le Net! (15 minutes)</w:t>
            </w:r>
            <w:r w:rsidR="004A6B45" w:rsidRPr="00577194">
              <w:rPr>
                <w:b/>
                <w:sz w:val="24"/>
                <w:szCs w:val="24"/>
              </w:rPr>
              <w:t xml:space="preserve"> </w:t>
            </w:r>
            <w:r w:rsidR="004A6B45" w:rsidRPr="00577194">
              <w:rPr>
                <w:bCs/>
                <w:sz w:val="24"/>
                <w:szCs w:val="24"/>
              </w:rPr>
              <w:t xml:space="preserve">(Diapo </w:t>
            </w:r>
            <w:r w:rsidR="004A6B45" w:rsidRPr="00577194">
              <w:rPr>
                <w:b/>
                <w:color w:val="ED7D31" w:themeColor="accent2"/>
                <w:sz w:val="24"/>
                <w:szCs w:val="24"/>
              </w:rPr>
              <w:t>33</w:t>
            </w:r>
            <w:r w:rsidR="002564AA" w:rsidRPr="00577194">
              <w:rPr>
                <w:bCs/>
                <w:sz w:val="24"/>
                <w:szCs w:val="24"/>
              </w:rPr>
              <w:t>; Dossiers de l’élève page 20</w:t>
            </w:r>
            <w:r w:rsidR="004A6B45" w:rsidRPr="00577194">
              <w:rPr>
                <w:bCs/>
                <w:sz w:val="24"/>
                <w:szCs w:val="24"/>
              </w:rPr>
              <w:t>)</w:t>
            </w:r>
          </w:p>
          <w:p w14:paraId="05254771" w14:textId="77777777" w:rsidR="00152133" w:rsidRPr="00577194" w:rsidRDefault="00021708">
            <w:pPr>
              <w:shd w:val="clear" w:color="auto" w:fill="FFFFFF"/>
              <w:spacing w:after="0"/>
              <w:rPr>
                <w:sz w:val="24"/>
                <w:szCs w:val="24"/>
              </w:rPr>
            </w:pPr>
            <w:r w:rsidRPr="00577194">
              <w:rPr>
                <w:sz w:val="24"/>
                <w:szCs w:val="24"/>
              </w:rPr>
              <w:t xml:space="preserve">Demander d’écrire la même formulation dans la barre de recherche du navigateur internet de chacune et chacun des élèves : </w:t>
            </w:r>
          </w:p>
          <w:p w14:paraId="02326F54" w14:textId="77777777" w:rsidR="00152133" w:rsidRPr="00577194" w:rsidRDefault="00152133" w:rsidP="00641284">
            <w:pPr>
              <w:widowControl w:val="0"/>
              <w:spacing w:after="0" w:line="240" w:lineRule="exact"/>
              <w:rPr>
                <w:sz w:val="24"/>
                <w:szCs w:val="24"/>
              </w:rPr>
            </w:pPr>
          </w:p>
          <w:p w14:paraId="63E5A29C" w14:textId="77777777" w:rsidR="00152133" w:rsidRPr="00577194" w:rsidRDefault="00021708">
            <w:pPr>
              <w:widowControl w:val="0"/>
              <w:spacing w:after="240"/>
              <w:rPr>
                <w:i/>
                <w:color w:val="FFAB40"/>
                <w:sz w:val="24"/>
                <w:szCs w:val="24"/>
              </w:rPr>
            </w:pPr>
            <w:r w:rsidRPr="00577194">
              <w:rPr>
                <w:sz w:val="36"/>
                <w:szCs w:val="36"/>
              </w:rPr>
              <w:t>•</w:t>
            </w:r>
            <w:r w:rsidRPr="00577194">
              <w:rPr>
                <w:i/>
                <w:sz w:val="24"/>
                <w:szCs w:val="24"/>
              </w:rPr>
              <w:t xml:space="preserve"> Quelle est la recette de la meilleure sauce à spaghetti?  </w:t>
            </w:r>
          </w:p>
          <w:p w14:paraId="7B9C243F" w14:textId="71D883F5" w:rsidR="00152133" w:rsidRPr="00577194" w:rsidRDefault="00021708">
            <w:pPr>
              <w:widowControl w:val="0"/>
              <w:spacing w:after="240"/>
              <w:jc w:val="both"/>
              <w:rPr>
                <w:sz w:val="24"/>
                <w:szCs w:val="24"/>
              </w:rPr>
            </w:pPr>
            <w:r w:rsidRPr="00577194">
              <w:rPr>
                <w:sz w:val="24"/>
                <w:szCs w:val="24"/>
              </w:rPr>
              <w:t xml:space="preserve">Les élèves notent les sources des trois premiers résultats qui apparaissent. Puis, les recherches se poursuivent afin de trouver une recette qui colle à leurs goûts personnels. Les résultats de cette démarche serviront de point de départ dans le but d’établir des comparatifs avec des données présentes dans la section suivante </w:t>
            </w:r>
            <w:r w:rsidR="005A1670" w:rsidRPr="00577194">
              <w:rPr>
                <w:sz w:val="24"/>
                <w:szCs w:val="24"/>
              </w:rPr>
              <w:t>des</w:t>
            </w:r>
            <w:r w:rsidRPr="00577194">
              <w:rPr>
                <w:i/>
                <w:sz w:val="24"/>
                <w:szCs w:val="24"/>
              </w:rPr>
              <w:t xml:space="preserve"> </w:t>
            </w:r>
            <w:r w:rsidR="005A1670" w:rsidRPr="00577194">
              <w:rPr>
                <w:i/>
                <w:sz w:val="24"/>
                <w:szCs w:val="24"/>
              </w:rPr>
              <w:t>D</w:t>
            </w:r>
            <w:r w:rsidRPr="00577194">
              <w:rPr>
                <w:i/>
                <w:sz w:val="24"/>
                <w:szCs w:val="24"/>
              </w:rPr>
              <w:t>ossiers de l’élève</w:t>
            </w:r>
            <w:r w:rsidR="00485875" w:rsidRPr="00577194">
              <w:rPr>
                <w:iCs/>
                <w:sz w:val="24"/>
                <w:szCs w:val="24"/>
              </w:rPr>
              <w:t xml:space="preserve">, </w:t>
            </w:r>
            <w:r w:rsidR="00485875" w:rsidRPr="00577194">
              <w:rPr>
                <w:iCs/>
                <w:color w:val="000000" w:themeColor="text1"/>
                <w:sz w:val="24"/>
                <w:szCs w:val="24"/>
              </w:rPr>
              <w:t>pages 21 à 29</w:t>
            </w:r>
            <w:r w:rsidRPr="00577194">
              <w:rPr>
                <w:iCs/>
                <w:sz w:val="24"/>
                <w:szCs w:val="24"/>
              </w:rPr>
              <w:t>.</w:t>
            </w:r>
            <w:r w:rsidRPr="00577194">
              <w:rPr>
                <w:sz w:val="24"/>
                <w:szCs w:val="24"/>
              </w:rPr>
              <w:t xml:space="preserve"> </w:t>
            </w:r>
          </w:p>
          <w:p w14:paraId="3027731C" w14:textId="77777777" w:rsidR="00152133" w:rsidRPr="00577194" w:rsidRDefault="00021708">
            <w:pPr>
              <w:widowControl w:val="0"/>
              <w:spacing w:after="240"/>
              <w:rPr>
                <w:b/>
                <w:sz w:val="24"/>
                <w:szCs w:val="24"/>
              </w:rPr>
            </w:pPr>
            <w:r w:rsidRPr="00577194">
              <w:rPr>
                <w:sz w:val="24"/>
                <w:szCs w:val="24"/>
              </w:rPr>
              <w:t>-</w:t>
            </w:r>
            <w:r w:rsidRPr="00577194">
              <w:rPr>
                <w:b/>
                <w:sz w:val="24"/>
                <w:szCs w:val="24"/>
              </w:rPr>
              <w:t>Analyse des recettes de sauces à spaghetti - À la découverte de constats et des ingrédients secrets (20 minutes) (Trace évaluable)</w:t>
            </w:r>
          </w:p>
          <w:p w14:paraId="7477B423" w14:textId="2C391CA6" w:rsidR="00152133" w:rsidRPr="00577194" w:rsidRDefault="00021708">
            <w:pPr>
              <w:widowControl w:val="0"/>
              <w:spacing w:after="240"/>
              <w:jc w:val="both"/>
              <w:rPr>
                <w:sz w:val="24"/>
                <w:szCs w:val="24"/>
              </w:rPr>
            </w:pPr>
            <w:r w:rsidRPr="00577194">
              <w:rPr>
                <w:sz w:val="24"/>
                <w:szCs w:val="24"/>
              </w:rPr>
              <w:t xml:space="preserve">Les élèves consultent </w:t>
            </w:r>
            <w:r w:rsidR="00485875" w:rsidRPr="00577194">
              <w:rPr>
                <w:sz w:val="24"/>
                <w:szCs w:val="24"/>
              </w:rPr>
              <w:t xml:space="preserve">donc </w:t>
            </w:r>
            <w:r w:rsidRPr="00577194">
              <w:rPr>
                <w:sz w:val="24"/>
                <w:szCs w:val="24"/>
              </w:rPr>
              <w:t xml:space="preserve">la section suivante du document </w:t>
            </w:r>
            <w:r w:rsidRPr="00577194">
              <w:rPr>
                <w:i/>
                <w:sz w:val="24"/>
                <w:szCs w:val="24"/>
              </w:rPr>
              <w:t xml:space="preserve">Les dossiers de l’élève </w:t>
            </w:r>
            <w:r w:rsidRPr="00577194">
              <w:rPr>
                <w:sz w:val="24"/>
                <w:szCs w:val="24"/>
              </w:rPr>
              <w:t xml:space="preserve">qui se retrouve de la page </w:t>
            </w:r>
            <w:r w:rsidR="00485875" w:rsidRPr="00577194">
              <w:rPr>
                <w:sz w:val="24"/>
                <w:szCs w:val="24"/>
              </w:rPr>
              <w:t xml:space="preserve">21 </w:t>
            </w:r>
            <w:r w:rsidRPr="00577194">
              <w:rPr>
                <w:sz w:val="24"/>
                <w:szCs w:val="24"/>
              </w:rPr>
              <w:t xml:space="preserve">à </w:t>
            </w:r>
            <w:r w:rsidR="00AE52FB" w:rsidRPr="00577194">
              <w:rPr>
                <w:sz w:val="24"/>
                <w:szCs w:val="24"/>
              </w:rPr>
              <w:t>34</w:t>
            </w:r>
            <w:r w:rsidRPr="00577194">
              <w:rPr>
                <w:i/>
                <w:sz w:val="24"/>
                <w:szCs w:val="24"/>
              </w:rPr>
              <w:t>.</w:t>
            </w:r>
            <w:r w:rsidRPr="00577194">
              <w:rPr>
                <w:sz w:val="24"/>
                <w:szCs w:val="24"/>
              </w:rPr>
              <w:t xml:space="preserve"> Cette partie expose diverses recettes de sauce à spaghetti, provenant de différents milieux, de différentes familles, de différents contextes</w:t>
            </w:r>
            <w:r w:rsidR="00476BAF" w:rsidRPr="00577194">
              <w:rPr>
                <w:sz w:val="24"/>
                <w:szCs w:val="24"/>
              </w:rPr>
              <w:t xml:space="preserve">, ainsi que deux articles (voir </w:t>
            </w:r>
            <w:r w:rsidR="00476BAF" w:rsidRPr="00577194">
              <w:rPr>
                <w:b/>
                <w:bCs/>
                <w:sz w:val="24"/>
                <w:szCs w:val="24"/>
                <w:u w:val="single"/>
              </w:rPr>
              <w:t>Note</w:t>
            </w:r>
            <w:r w:rsidR="00476BAF" w:rsidRPr="00577194">
              <w:rPr>
                <w:sz w:val="24"/>
                <w:szCs w:val="24"/>
              </w:rPr>
              <w:t xml:space="preserve"> ci-dessous)</w:t>
            </w:r>
            <w:r w:rsidRPr="00577194">
              <w:rPr>
                <w:sz w:val="24"/>
                <w:szCs w:val="24"/>
              </w:rPr>
              <w:t>. Les élèves doivent examiner ces recettes dans un premier temps, puis faire des liens avec leur enquête sur le Net et leurs goûts personnels, afin d’établir des constats. Durant ce temps, circuler en classe et questionner les élèves à savoir </w:t>
            </w:r>
            <w:r w:rsidR="00837896" w:rsidRPr="00577194">
              <w:rPr>
                <w:sz w:val="24"/>
                <w:szCs w:val="24"/>
              </w:rPr>
              <w:t xml:space="preserve">(diapo </w:t>
            </w:r>
            <w:r w:rsidR="00837896" w:rsidRPr="00577194">
              <w:rPr>
                <w:b/>
                <w:bCs/>
                <w:color w:val="ED7D31" w:themeColor="accent2"/>
                <w:sz w:val="24"/>
                <w:szCs w:val="24"/>
              </w:rPr>
              <w:t>34</w:t>
            </w:r>
            <w:r w:rsidR="00837896" w:rsidRPr="00577194">
              <w:rPr>
                <w:sz w:val="24"/>
                <w:szCs w:val="24"/>
              </w:rPr>
              <w:t>)</w:t>
            </w:r>
            <w:r w:rsidRPr="00577194">
              <w:rPr>
                <w:sz w:val="24"/>
                <w:szCs w:val="24"/>
              </w:rPr>
              <w:t xml:space="preserve">: </w:t>
            </w:r>
          </w:p>
          <w:p w14:paraId="2F46A10C" w14:textId="77777777" w:rsidR="00152133" w:rsidRPr="00577194" w:rsidRDefault="00021708" w:rsidP="00B96086">
            <w:pPr>
              <w:widowControl w:val="0"/>
              <w:numPr>
                <w:ilvl w:val="0"/>
                <w:numId w:val="20"/>
              </w:numPr>
              <w:spacing w:after="0" w:line="240" w:lineRule="auto"/>
              <w:ind w:left="714" w:hanging="357"/>
              <w:jc w:val="both"/>
              <w:rPr>
                <w:sz w:val="24"/>
                <w:szCs w:val="24"/>
              </w:rPr>
            </w:pPr>
            <w:r w:rsidRPr="00577194">
              <w:rPr>
                <w:i/>
                <w:sz w:val="24"/>
                <w:szCs w:val="24"/>
              </w:rPr>
              <w:t xml:space="preserve">Quel pourrait être l’ingrédient secret de chacune des recettes? </w:t>
            </w:r>
          </w:p>
          <w:p w14:paraId="439D066D" w14:textId="77777777" w:rsidR="00152133" w:rsidRPr="00577194" w:rsidRDefault="00021708" w:rsidP="00B96086">
            <w:pPr>
              <w:widowControl w:val="0"/>
              <w:numPr>
                <w:ilvl w:val="0"/>
                <w:numId w:val="20"/>
              </w:numPr>
              <w:spacing w:after="0" w:line="240" w:lineRule="auto"/>
              <w:ind w:left="714" w:hanging="357"/>
              <w:jc w:val="both"/>
              <w:rPr>
                <w:sz w:val="24"/>
                <w:szCs w:val="24"/>
              </w:rPr>
            </w:pPr>
            <w:r w:rsidRPr="00577194">
              <w:rPr>
                <w:i/>
                <w:sz w:val="24"/>
                <w:szCs w:val="24"/>
              </w:rPr>
              <w:t>Qu’est-ce qui les distingue les unes des autres?</w:t>
            </w:r>
            <w:r w:rsidRPr="00577194">
              <w:rPr>
                <w:sz w:val="24"/>
                <w:szCs w:val="24"/>
              </w:rPr>
              <w:t xml:space="preserve"> </w:t>
            </w:r>
          </w:p>
          <w:p w14:paraId="6F782BEB" w14:textId="79BE4223" w:rsidR="00B04E89" w:rsidRPr="00577194" w:rsidRDefault="00B04E89" w:rsidP="00B96086">
            <w:pPr>
              <w:pStyle w:val="Paragraphedeliste"/>
              <w:numPr>
                <w:ilvl w:val="0"/>
                <w:numId w:val="20"/>
              </w:numPr>
              <w:spacing w:after="0" w:line="240" w:lineRule="auto"/>
              <w:ind w:left="714" w:hanging="357"/>
              <w:rPr>
                <w:i/>
                <w:iCs/>
                <w:sz w:val="24"/>
                <w:szCs w:val="24"/>
              </w:rPr>
            </w:pPr>
            <w:r w:rsidRPr="00577194">
              <w:rPr>
                <w:i/>
                <w:iCs/>
                <w:sz w:val="24"/>
                <w:szCs w:val="24"/>
              </w:rPr>
              <w:t>En effectuant des liens entre votre enquête sur le Net et l’ensemble de ce dossier documentaire, formulez des constats</w:t>
            </w:r>
            <w:r w:rsidR="00B96086" w:rsidRPr="00577194">
              <w:rPr>
                <w:i/>
                <w:iCs/>
                <w:sz w:val="24"/>
                <w:szCs w:val="24"/>
              </w:rPr>
              <w:t>.</w:t>
            </w:r>
          </w:p>
          <w:p w14:paraId="4BDA203C" w14:textId="77777777" w:rsidR="00B96086" w:rsidRPr="00577194" w:rsidRDefault="00B96086" w:rsidP="00B96086">
            <w:pPr>
              <w:pStyle w:val="Paragraphedeliste"/>
              <w:spacing w:after="0" w:line="240" w:lineRule="auto"/>
              <w:ind w:left="714"/>
              <w:rPr>
                <w:i/>
                <w:iCs/>
                <w:sz w:val="24"/>
                <w:szCs w:val="24"/>
              </w:rPr>
            </w:pPr>
          </w:p>
          <w:p w14:paraId="7A0C5EDB" w14:textId="65C0E941" w:rsidR="00152133" w:rsidRPr="00577194" w:rsidRDefault="00296C72">
            <w:pPr>
              <w:widowControl w:val="0"/>
              <w:spacing w:after="240"/>
              <w:jc w:val="both"/>
              <w:rPr>
                <w:sz w:val="24"/>
                <w:szCs w:val="24"/>
              </w:rPr>
            </w:pPr>
            <w:r w:rsidRPr="00577194">
              <w:rPr>
                <w:b/>
                <w:bCs/>
                <w:sz w:val="24"/>
                <w:szCs w:val="24"/>
                <w:u w:val="single"/>
              </w:rPr>
              <w:lastRenderedPageBreak/>
              <w:t>Note :</w:t>
            </w:r>
            <w:r w:rsidRPr="00577194">
              <w:rPr>
                <w:sz w:val="24"/>
                <w:szCs w:val="24"/>
              </w:rPr>
              <w:t xml:space="preserve"> Le contenu </w:t>
            </w:r>
            <w:r w:rsidR="00D6451D" w:rsidRPr="00577194">
              <w:rPr>
                <w:sz w:val="24"/>
                <w:szCs w:val="24"/>
              </w:rPr>
              <w:t xml:space="preserve">fort évocateur </w:t>
            </w:r>
            <w:r w:rsidRPr="00577194">
              <w:rPr>
                <w:sz w:val="24"/>
                <w:szCs w:val="24"/>
              </w:rPr>
              <w:t xml:space="preserve">des </w:t>
            </w:r>
            <w:r w:rsidR="00867A56" w:rsidRPr="00577194">
              <w:rPr>
                <w:sz w:val="24"/>
                <w:szCs w:val="24"/>
              </w:rPr>
              <w:t xml:space="preserve">articles </w:t>
            </w:r>
            <w:r w:rsidRPr="00577194">
              <w:rPr>
                <w:sz w:val="24"/>
                <w:szCs w:val="24"/>
              </w:rPr>
              <w:t>des pages 30 à 3</w:t>
            </w:r>
            <w:r w:rsidR="007A7EE7" w:rsidRPr="00577194">
              <w:rPr>
                <w:sz w:val="24"/>
                <w:szCs w:val="24"/>
              </w:rPr>
              <w:t>4</w:t>
            </w:r>
            <w:r w:rsidRPr="00577194">
              <w:rPr>
                <w:sz w:val="24"/>
                <w:szCs w:val="24"/>
              </w:rPr>
              <w:t xml:space="preserve"> </w:t>
            </w:r>
            <w:r w:rsidR="007A7EE7" w:rsidRPr="00577194">
              <w:rPr>
                <w:sz w:val="24"/>
                <w:szCs w:val="24"/>
              </w:rPr>
              <w:t>des</w:t>
            </w:r>
            <w:r w:rsidRPr="00577194">
              <w:rPr>
                <w:i/>
                <w:sz w:val="24"/>
                <w:szCs w:val="24"/>
              </w:rPr>
              <w:t xml:space="preserve"> </w:t>
            </w:r>
            <w:r w:rsidR="007A7EE7" w:rsidRPr="00577194">
              <w:rPr>
                <w:i/>
                <w:sz w:val="24"/>
                <w:szCs w:val="24"/>
              </w:rPr>
              <w:t>D</w:t>
            </w:r>
            <w:r w:rsidRPr="00577194">
              <w:rPr>
                <w:i/>
                <w:sz w:val="24"/>
                <w:szCs w:val="24"/>
              </w:rPr>
              <w:t xml:space="preserve">ossiers de l’élève </w:t>
            </w:r>
            <w:r w:rsidRPr="00577194">
              <w:rPr>
                <w:sz w:val="24"/>
                <w:szCs w:val="24"/>
              </w:rPr>
              <w:t xml:space="preserve">s'y retrouve </w:t>
            </w:r>
            <w:r w:rsidR="00D6451D" w:rsidRPr="00577194">
              <w:rPr>
                <w:sz w:val="24"/>
                <w:szCs w:val="24"/>
              </w:rPr>
              <w:t xml:space="preserve">notamment </w:t>
            </w:r>
            <w:r w:rsidRPr="00577194">
              <w:rPr>
                <w:sz w:val="24"/>
                <w:szCs w:val="24"/>
              </w:rPr>
              <w:t xml:space="preserve">comme appui aux élèves ayant des difficultés à formuler des constats seulement en survolant les recettes. Ils relatent </w:t>
            </w:r>
            <w:r w:rsidR="00D6451D" w:rsidRPr="00577194">
              <w:rPr>
                <w:sz w:val="24"/>
                <w:szCs w:val="24"/>
              </w:rPr>
              <w:t>en partie les</w:t>
            </w:r>
            <w:r w:rsidRPr="00577194">
              <w:rPr>
                <w:sz w:val="24"/>
                <w:szCs w:val="24"/>
              </w:rPr>
              <w:t xml:space="preserve"> mêmes informations que les recettes, mais de manière plus contextualisée. </w:t>
            </w:r>
          </w:p>
          <w:p w14:paraId="47A000E7" w14:textId="77777777" w:rsidR="00152133" w:rsidRPr="00577194" w:rsidRDefault="00021708">
            <w:pPr>
              <w:widowControl w:val="0"/>
              <w:spacing w:after="240"/>
              <w:rPr>
                <w:b/>
                <w:sz w:val="24"/>
                <w:szCs w:val="24"/>
              </w:rPr>
            </w:pPr>
            <w:r w:rsidRPr="00577194">
              <w:rPr>
                <w:sz w:val="24"/>
                <w:szCs w:val="24"/>
              </w:rPr>
              <w:t>-</w:t>
            </w:r>
            <w:r w:rsidRPr="00577194">
              <w:rPr>
                <w:b/>
                <w:sz w:val="24"/>
                <w:szCs w:val="24"/>
              </w:rPr>
              <w:t>Biais et algorithme (15 minutes)</w:t>
            </w:r>
          </w:p>
          <w:p w14:paraId="604F75CF" w14:textId="40B82415" w:rsidR="00152133" w:rsidRPr="00577194" w:rsidRDefault="00021708">
            <w:pPr>
              <w:widowControl w:val="0"/>
              <w:spacing w:after="240"/>
              <w:jc w:val="both"/>
              <w:rPr>
                <w:iCs/>
                <w:sz w:val="24"/>
                <w:szCs w:val="24"/>
              </w:rPr>
            </w:pPr>
            <w:r w:rsidRPr="00577194">
              <w:rPr>
                <w:sz w:val="24"/>
                <w:szCs w:val="24"/>
              </w:rPr>
              <w:t xml:space="preserve">Projeter la capsule vidéo prévue </w:t>
            </w:r>
            <w:r w:rsidR="00577194" w:rsidRPr="00577194">
              <w:rPr>
                <w:sz w:val="24"/>
                <w:szCs w:val="24"/>
              </w:rPr>
              <w:t xml:space="preserve">de la diapo </w:t>
            </w:r>
            <w:r w:rsidR="00577194" w:rsidRPr="004E351F">
              <w:rPr>
                <w:b/>
                <w:bCs/>
                <w:color w:val="ED7D31" w:themeColor="accent2"/>
                <w:sz w:val="24"/>
                <w:szCs w:val="24"/>
              </w:rPr>
              <w:t>35</w:t>
            </w:r>
            <w:r w:rsidR="00577194" w:rsidRPr="00577194">
              <w:rPr>
                <w:sz w:val="24"/>
                <w:szCs w:val="24"/>
              </w:rPr>
              <w:t xml:space="preserve"> de la présentation PowerPoint </w:t>
            </w:r>
            <w:r w:rsidR="009826A4" w:rsidRPr="000F2CBA">
              <w:rPr>
                <w:iCs/>
                <w:sz w:val="24"/>
                <w:szCs w:val="24"/>
              </w:rPr>
              <w:t>:</w:t>
            </w:r>
            <w:r w:rsidR="009826A4" w:rsidRPr="00577194">
              <w:rPr>
                <w:i/>
                <w:sz w:val="24"/>
                <w:szCs w:val="24"/>
              </w:rPr>
              <w:t xml:space="preserve"> </w:t>
            </w:r>
            <w:hyperlink r:id="rId11" w:history="1">
              <w:proofErr w:type="spellStart"/>
              <w:r w:rsidR="000F2CBA" w:rsidRPr="000D4DCF">
                <w:rPr>
                  <w:rStyle w:val="Lienhypertexte"/>
                  <w:i/>
                  <w:sz w:val="24"/>
                  <w:szCs w:val="24"/>
                </w:rPr>
                <w:t>LouisT</w:t>
              </w:r>
              <w:proofErr w:type="spellEnd"/>
              <w:r w:rsidR="000F2CBA" w:rsidRPr="000D4DCF">
                <w:rPr>
                  <w:rStyle w:val="Lienhypertexte"/>
                  <w:i/>
                  <w:sz w:val="24"/>
                  <w:szCs w:val="24"/>
                </w:rPr>
                <w:t xml:space="preserve"> et le biais de confirmation</w:t>
              </w:r>
            </w:hyperlink>
            <w:r w:rsidR="000F2CBA">
              <w:rPr>
                <w:i/>
                <w:sz w:val="24"/>
                <w:szCs w:val="24"/>
              </w:rPr>
              <w:t xml:space="preserve"> </w:t>
            </w:r>
            <w:r w:rsidR="000F2CBA" w:rsidRPr="000D4DCF">
              <w:rPr>
                <w:iCs/>
                <w:sz w:val="24"/>
                <w:szCs w:val="24"/>
              </w:rPr>
              <w:t>de l’Agence Science-Presse</w:t>
            </w:r>
            <w:r w:rsidR="000F2CBA">
              <w:rPr>
                <w:i/>
                <w:sz w:val="24"/>
                <w:szCs w:val="24"/>
              </w:rPr>
              <w:t xml:space="preserve"> </w:t>
            </w:r>
            <w:r w:rsidR="003D5C58" w:rsidRPr="00577194">
              <w:rPr>
                <w:iCs/>
                <w:sz w:val="24"/>
                <w:szCs w:val="24"/>
              </w:rPr>
              <w:t>(</w:t>
            </w:r>
            <w:r w:rsidR="00EC111E" w:rsidRPr="00577194">
              <w:rPr>
                <w:iCs/>
                <w:sz w:val="24"/>
                <w:szCs w:val="24"/>
              </w:rPr>
              <w:t>Il s’agit d’un rappel : le biais de confirmation est prévu au 1</w:t>
            </w:r>
            <w:r w:rsidR="00EC111E" w:rsidRPr="00577194">
              <w:rPr>
                <w:iCs/>
                <w:sz w:val="24"/>
                <w:szCs w:val="24"/>
                <w:vertAlign w:val="superscript"/>
              </w:rPr>
              <w:t>er</w:t>
            </w:r>
            <w:r w:rsidR="00EC111E" w:rsidRPr="00577194">
              <w:rPr>
                <w:iCs/>
                <w:sz w:val="24"/>
                <w:szCs w:val="24"/>
              </w:rPr>
              <w:t xml:space="preserve"> cycle du programme CCQ.</w:t>
            </w:r>
            <w:r w:rsidR="003D5C58" w:rsidRPr="00577194">
              <w:rPr>
                <w:iCs/>
                <w:sz w:val="24"/>
                <w:szCs w:val="24"/>
              </w:rPr>
              <w:t>)</w:t>
            </w:r>
          </w:p>
          <w:p w14:paraId="6A438BD9" w14:textId="77777777" w:rsidR="007F7D5A" w:rsidRDefault="007750FF">
            <w:pPr>
              <w:widowControl w:val="0"/>
              <w:spacing w:after="240"/>
              <w:jc w:val="both"/>
              <w:rPr>
                <w:sz w:val="24"/>
                <w:szCs w:val="24"/>
              </w:rPr>
            </w:pPr>
            <w:r w:rsidRPr="00577194">
              <w:rPr>
                <w:sz w:val="24"/>
                <w:szCs w:val="24"/>
              </w:rPr>
              <w:t xml:space="preserve">Demander à </w:t>
            </w:r>
            <w:proofErr w:type="spellStart"/>
            <w:r w:rsidRPr="00577194">
              <w:rPr>
                <w:sz w:val="24"/>
                <w:szCs w:val="24"/>
              </w:rPr>
              <w:t>un.e</w:t>
            </w:r>
            <w:proofErr w:type="spellEnd"/>
            <w:r w:rsidRPr="00577194">
              <w:rPr>
                <w:sz w:val="24"/>
                <w:szCs w:val="24"/>
              </w:rPr>
              <w:t xml:space="preserve"> ou quelques élèves de décrire dans leurs mots ce qu’est un biais de confirmation. </w:t>
            </w:r>
          </w:p>
          <w:p w14:paraId="63676282" w14:textId="18C40817" w:rsidR="00152133" w:rsidRPr="00577194" w:rsidRDefault="007F7D5A">
            <w:pPr>
              <w:widowControl w:val="0"/>
              <w:spacing w:after="240"/>
              <w:jc w:val="both"/>
              <w:rPr>
                <w:sz w:val="24"/>
                <w:szCs w:val="24"/>
              </w:rPr>
            </w:pPr>
            <w:r>
              <w:rPr>
                <w:sz w:val="24"/>
                <w:szCs w:val="24"/>
              </w:rPr>
              <w:t>Porter ensuite leur attention sur</w:t>
            </w:r>
            <w:r w:rsidR="007750FF" w:rsidRPr="00577194">
              <w:rPr>
                <w:sz w:val="24"/>
                <w:szCs w:val="24"/>
              </w:rPr>
              <w:t xml:space="preserve"> l’image suivante</w:t>
            </w:r>
            <w:r>
              <w:rPr>
                <w:sz w:val="24"/>
                <w:szCs w:val="24"/>
              </w:rPr>
              <w:t xml:space="preserve">, toujours à la diapo </w:t>
            </w:r>
            <w:r w:rsidRPr="007F7D5A">
              <w:rPr>
                <w:b/>
                <w:bCs/>
                <w:color w:val="ED7D31" w:themeColor="accent2"/>
                <w:sz w:val="24"/>
                <w:szCs w:val="24"/>
              </w:rPr>
              <w:t>35</w:t>
            </w:r>
            <w:r w:rsidR="007750FF" w:rsidRPr="00577194">
              <w:rPr>
                <w:sz w:val="24"/>
                <w:szCs w:val="24"/>
              </w:rPr>
              <w:t xml:space="preserve"> : </w:t>
            </w:r>
          </w:p>
          <w:p w14:paraId="103B0D0A" w14:textId="77777777" w:rsidR="00152133" w:rsidRPr="00577194" w:rsidRDefault="00021708">
            <w:pPr>
              <w:widowControl w:val="0"/>
              <w:spacing w:after="240"/>
              <w:rPr>
                <w:sz w:val="24"/>
                <w:szCs w:val="24"/>
              </w:rPr>
            </w:pPr>
            <w:r w:rsidRPr="00577194">
              <w:rPr>
                <w:noProof/>
                <w:sz w:val="24"/>
                <w:szCs w:val="24"/>
              </w:rPr>
              <w:drawing>
                <wp:inline distT="19050" distB="19050" distL="19050" distR="19050" wp14:anchorId="6F4A3B33" wp14:editId="0DCE09EB">
                  <wp:extent cx="2607750" cy="1768175"/>
                  <wp:effectExtent l="0" t="0" r="0" b="0"/>
                  <wp:docPr id="2140052970" name="image2.jpg" descr="BIAIS ALGORITHMIQUE - Issuu"/>
                  <wp:cNvGraphicFramePr/>
                  <a:graphic xmlns:a="http://schemas.openxmlformats.org/drawingml/2006/main">
                    <a:graphicData uri="http://schemas.openxmlformats.org/drawingml/2006/picture">
                      <pic:pic xmlns:pic="http://schemas.openxmlformats.org/drawingml/2006/picture">
                        <pic:nvPicPr>
                          <pic:cNvPr id="0" name="image2.jpg" descr="BIAIS ALGORITHMIQUE - Issuu"/>
                          <pic:cNvPicPr preferRelativeResize="0"/>
                        </pic:nvPicPr>
                        <pic:blipFill>
                          <a:blip r:embed="rId12"/>
                          <a:srcRect t="23005"/>
                          <a:stretch>
                            <a:fillRect/>
                          </a:stretch>
                        </pic:blipFill>
                        <pic:spPr>
                          <a:xfrm>
                            <a:off x="0" y="0"/>
                            <a:ext cx="2607750" cy="1768175"/>
                          </a:xfrm>
                          <a:prstGeom prst="rect">
                            <a:avLst/>
                          </a:prstGeom>
                          <a:ln/>
                        </pic:spPr>
                      </pic:pic>
                    </a:graphicData>
                  </a:graphic>
                </wp:inline>
              </w:drawing>
            </w:r>
          </w:p>
          <w:p w14:paraId="7C224B5F" w14:textId="7317FB85" w:rsidR="00BC3F35" w:rsidRPr="00577194" w:rsidRDefault="00BC3F35" w:rsidP="00BC3F35">
            <w:pPr>
              <w:pStyle w:val="Paragraphedeliste"/>
              <w:widowControl w:val="0"/>
              <w:numPr>
                <w:ilvl w:val="0"/>
                <w:numId w:val="30"/>
              </w:numPr>
              <w:spacing w:after="240"/>
              <w:jc w:val="both"/>
              <w:rPr>
                <w:i/>
                <w:iCs/>
                <w:sz w:val="24"/>
                <w:szCs w:val="24"/>
              </w:rPr>
            </w:pPr>
            <w:r w:rsidRPr="00577194">
              <w:rPr>
                <w:i/>
                <w:iCs/>
                <w:sz w:val="24"/>
                <w:szCs w:val="24"/>
              </w:rPr>
              <w:t>Quel concept l’image suivante caricature-t-elle ?</w:t>
            </w:r>
          </w:p>
          <w:p w14:paraId="446FFD1E" w14:textId="01B70783" w:rsidR="00152133" w:rsidRPr="007348E8" w:rsidRDefault="00021708">
            <w:pPr>
              <w:widowControl w:val="0"/>
              <w:spacing w:after="240"/>
              <w:jc w:val="both"/>
              <w:rPr>
                <w:sz w:val="24"/>
                <w:szCs w:val="24"/>
              </w:rPr>
            </w:pPr>
            <w:r w:rsidRPr="00577194">
              <w:rPr>
                <w:sz w:val="24"/>
                <w:szCs w:val="24"/>
              </w:rPr>
              <w:t>Chaque élèv</w:t>
            </w:r>
            <w:r w:rsidR="00BC3F35" w:rsidRPr="00577194">
              <w:rPr>
                <w:sz w:val="24"/>
                <w:szCs w:val="24"/>
              </w:rPr>
              <w:t>e</w:t>
            </w:r>
            <w:r w:rsidRPr="00577194">
              <w:rPr>
                <w:sz w:val="24"/>
                <w:szCs w:val="24"/>
              </w:rPr>
              <w:t xml:space="preserve"> formule une hypothèse concernant ce dont il ou elle croit que cette image représente. Après quelques tentatives nommées en grand groupe, expliquer le biais de l’algorithme</w:t>
            </w:r>
            <w:r w:rsidR="008601FE">
              <w:rPr>
                <w:sz w:val="24"/>
                <w:szCs w:val="24"/>
              </w:rPr>
              <w:t xml:space="preserve"> à partir des diapos </w:t>
            </w:r>
            <w:r w:rsidR="008601FE" w:rsidRPr="004E351F">
              <w:rPr>
                <w:b/>
                <w:bCs/>
                <w:color w:val="ED7D31" w:themeColor="accent2"/>
                <w:sz w:val="24"/>
                <w:szCs w:val="24"/>
              </w:rPr>
              <w:t>36</w:t>
            </w:r>
            <w:r w:rsidR="008601FE">
              <w:rPr>
                <w:sz w:val="24"/>
                <w:szCs w:val="24"/>
              </w:rPr>
              <w:t xml:space="preserve">, </w:t>
            </w:r>
            <w:r w:rsidR="008601FE" w:rsidRPr="004E351F">
              <w:rPr>
                <w:b/>
                <w:bCs/>
                <w:color w:val="ED7D31" w:themeColor="accent2"/>
                <w:sz w:val="24"/>
                <w:szCs w:val="24"/>
              </w:rPr>
              <w:t>37</w:t>
            </w:r>
            <w:r w:rsidR="008601FE">
              <w:rPr>
                <w:sz w:val="24"/>
                <w:szCs w:val="24"/>
              </w:rPr>
              <w:t xml:space="preserve"> et </w:t>
            </w:r>
            <w:r w:rsidR="008601FE" w:rsidRPr="007348E8">
              <w:rPr>
                <w:b/>
                <w:bCs/>
                <w:color w:val="ED7D31" w:themeColor="accent2"/>
                <w:sz w:val="24"/>
                <w:szCs w:val="24"/>
              </w:rPr>
              <w:t>38</w:t>
            </w:r>
            <w:r w:rsidR="004E351F" w:rsidRPr="007348E8">
              <w:rPr>
                <w:rStyle w:val="Appelnotedebasdep"/>
                <w:sz w:val="24"/>
                <w:szCs w:val="24"/>
              </w:rPr>
              <w:footnoteReference w:id="7"/>
            </w:r>
            <w:r w:rsidRPr="007348E8">
              <w:rPr>
                <w:sz w:val="24"/>
                <w:szCs w:val="24"/>
              </w:rPr>
              <w:t xml:space="preserve"> </w:t>
            </w:r>
          </w:p>
          <w:p w14:paraId="174E427D" w14:textId="6EE457A9" w:rsidR="00152133" w:rsidRPr="00577194" w:rsidRDefault="00021708">
            <w:pPr>
              <w:widowControl w:val="0"/>
              <w:spacing w:after="240"/>
              <w:jc w:val="both"/>
              <w:rPr>
                <w:sz w:val="24"/>
                <w:szCs w:val="24"/>
              </w:rPr>
            </w:pPr>
            <w:r w:rsidRPr="007348E8">
              <w:rPr>
                <w:sz w:val="24"/>
                <w:szCs w:val="24"/>
              </w:rPr>
              <w:t xml:space="preserve">Les élèves démontrent ensuite leur compréhension de ces </w:t>
            </w:r>
            <w:r w:rsidR="00A630A4" w:rsidRPr="007348E8">
              <w:rPr>
                <w:sz w:val="24"/>
                <w:szCs w:val="24"/>
              </w:rPr>
              <w:t>deux types de biais</w:t>
            </w:r>
            <w:r w:rsidRPr="007348E8">
              <w:rPr>
                <w:sz w:val="24"/>
                <w:szCs w:val="24"/>
              </w:rPr>
              <w:t xml:space="preserve"> en complétant les réponses aux questions qui leur sont posées </w:t>
            </w:r>
            <w:r w:rsidR="00874574" w:rsidRPr="007348E8">
              <w:rPr>
                <w:sz w:val="24"/>
                <w:szCs w:val="24"/>
              </w:rPr>
              <w:t xml:space="preserve">(diapo </w:t>
            </w:r>
            <w:r w:rsidR="00874574" w:rsidRPr="007348E8">
              <w:rPr>
                <w:b/>
                <w:bCs/>
                <w:color w:val="ED7D31" w:themeColor="accent2"/>
                <w:sz w:val="24"/>
                <w:szCs w:val="24"/>
              </w:rPr>
              <w:t>39</w:t>
            </w:r>
            <w:r w:rsidR="00874574" w:rsidRPr="007348E8">
              <w:rPr>
                <w:sz w:val="24"/>
                <w:szCs w:val="24"/>
              </w:rPr>
              <w:t xml:space="preserve">; </w:t>
            </w:r>
            <w:r w:rsidR="007348E8" w:rsidRPr="007348E8">
              <w:rPr>
                <w:sz w:val="24"/>
                <w:szCs w:val="24"/>
              </w:rPr>
              <w:t xml:space="preserve">page 36 des Dossiers de l’élève). </w:t>
            </w:r>
          </w:p>
          <w:p w14:paraId="3059800A" w14:textId="128835B5" w:rsidR="00152133" w:rsidRPr="00577194" w:rsidRDefault="00021708">
            <w:pPr>
              <w:widowControl w:val="0"/>
              <w:numPr>
                <w:ilvl w:val="0"/>
                <w:numId w:val="24"/>
              </w:numPr>
              <w:spacing w:after="0"/>
              <w:jc w:val="both"/>
              <w:rPr>
                <w:i/>
                <w:iCs/>
                <w:sz w:val="24"/>
                <w:szCs w:val="24"/>
              </w:rPr>
            </w:pPr>
            <w:r w:rsidRPr="00577194">
              <w:rPr>
                <w:i/>
                <w:iCs/>
                <w:sz w:val="24"/>
                <w:szCs w:val="24"/>
              </w:rPr>
              <w:t>Lors de l’enquête sur le Net, pourquoi crois-tu que la recette de sauce à spaghetti de Ricardo sort en premier dans le moteur de recherche de la plupart des élèves de la classe</w:t>
            </w:r>
            <w:r w:rsidR="000F3B6B" w:rsidRPr="00577194">
              <w:rPr>
                <w:i/>
                <w:iCs/>
                <w:sz w:val="24"/>
                <w:szCs w:val="24"/>
              </w:rPr>
              <w:t xml:space="preserve"> </w:t>
            </w:r>
            <w:r w:rsidRPr="00577194">
              <w:rPr>
                <w:i/>
                <w:iCs/>
                <w:sz w:val="24"/>
                <w:szCs w:val="24"/>
              </w:rPr>
              <w:t xml:space="preserve">? </w:t>
            </w:r>
          </w:p>
          <w:p w14:paraId="7491D62C" w14:textId="40332BDC" w:rsidR="00B735AC" w:rsidRPr="00AF74AA" w:rsidRDefault="00021708" w:rsidP="00B735AC">
            <w:pPr>
              <w:widowControl w:val="0"/>
              <w:numPr>
                <w:ilvl w:val="0"/>
                <w:numId w:val="24"/>
              </w:numPr>
              <w:spacing w:after="240"/>
              <w:jc w:val="both"/>
              <w:rPr>
                <w:sz w:val="24"/>
                <w:szCs w:val="24"/>
              </w:rPr>
            </w:pPr>
            <w:r w:rsidRPr="00577194">
              <w:rPr>
                <w:i/>
                <w:iCs/>
                <w:sz w:val="24"/>
                <w:szCs w:val="24"/>
              </w:rPr>
              <w:t xml:space="preserve">Si nous avions à </w:t>
            </w:r>
            <w:r w:rsidR="00CB1F4A" w:rsidRPr="00577194">
              <w:rPr>
                <w:i/>
                <w:iCs/>
                <w:sz w:val="24"/>
                <w:szCs w:val="24"/>
              </w:rPr>
              <w:t>organiser</w:t>
            </w:r>
            <w:r w:rsidRPr="00577194">
              <w:rPr>
                <w:i/>
                <w:iCs/>
                <w:sz w:val="24"/>
                <w:szCs w:val="24"/>
              </w:rPr>
              <w:t xml:space="preserve"> une guerre des sauces en classe, crois-tu qu’elle serait sans biais socio-cognitifs</w:t>
            </w:r>
            <w:r w:rsidR="000F3B6B" w:rsidRPr="00577194">
              <w:rPr>
                <w:i/>
                <w:iCs/>
                <w:sz w:val="24"/>
                <w:szCs w:val="24"/>
              </w:rPr>
              <w:t xml:space="preserve"> </w:t>
            </w:r>
            <w:r w:rsidRPr="00577194">
              <w:rPr>
                <w:i/>
                <w:iCs/>
                <w:sz w:val="24"/>
                <w:szCs w:val="24"/>
              </w:rPr>
              <w:t>? Pourquoi</w:t>
            </w:r>
            <w:r w:rsidR="000F3B6B" w:rsidRPr="00577194">
              <w:rPr>
                <w:i/>
                <w:iCs/>
                <w:sz w:val="24"/>
                <w:szCs w:val="24"/>
              </w:rPr>
              <w:t xml:space="preserve"> </w:t>
            </w:r>
            <w:r w:rsidRPr="00577194">
              <w:rPr>
                <w:i/>
                <w:iCs/>
                <w:sz w:val="24"/>
                <w:szCs w:val="24"/>
              </w:rPr>
              <w:t xml:space="preserve">? </w:t>
            </w:r>
          </w:p>
        </w:tc>
      </w:tr>
      <w:tr w:rsidR="00152133" w14:paraId="688FF9C8" w14:textId="77777777" w:rsidTr="000A0643">
        <w:trPr>
          <w:trHeight w:val="350"/>
        </w:trPr>
        <w:tc>
          <w:tcPr>
            <w:tcW w:w="10490" w:type="dxa"/>
            <w:shd w:val="clear" w:color="auto" w:fill="D9D9D9" w:themeFill="background1" w:themeFillShade="D9"/>
            <w:vAlign w:val="bottom"/>
          </w:tcPr>
          <w:p w14:paraId="34136ED7" w14:textId="77777777" w:rsidR="00152133" w:rsidRDefault="00021708">
            <w:pPr>
              <w:spacing w:line="275" w:lineRule="auto"/>
              <w:jc w:val="center"/>
              <w:rPr>
                <w:b/>
                <w:sz w:val="36"/>
                <w:szCs w:val="36"/>
                <w:highlight w:val="yellow"/>
              </w:rPr>
            </w:pPr>
            <w:r>
              <w:rPr>
                <w:b/>
                <w:sz w:val="36"/>
                <w:szCs w:val="36"/>
              </w:rPr>
              <w:lastRenderedPageBreak/>
              <w:t>INTÉGRATION</w:t>
            </w:r>
          </w:p>
        </w:tc>
      </w:tr>
      <w:tr w:rsidR="00152133" w14:paraId="5C513D01" w14:textId="77777777">
        <w:trPr>
          <w:trHeight w:val="350"/>
        </w:trPr>
        <w:tc>
          <w:tcPr>
            <w:tcW w:w="10490" w:type="dxa"/>
            <w:shd w:val="clear" w:color="auto" w:fill="E7E6E6"/>
            <w:vAlign w:val="bottom"/>
          </w:tcPr>
          <w:p w14:paraId="766E5907" w14:textId="77777777" w:rsidR="00152133" w:rsidRDefault="00021708">
            <w:pPr>
              <w:spacing w:line="275" w:lineRule="auto"/>
              <w:jc w:val="center"/>
              <w:rPr>
                <w:b/>
                <w:color w:val="000000"/>
                <w:sz w:val="28"/>
                <w:szCs w:val="28"/>
              </w:rPr>
            </w:pPr>
            <w:r>
              <w:rPr>
                <w:b/>
                <w:sz w:val="24"/>
                <w:szCs w:val="24"/>
              </w:rPr>
              <w:t>Durée moyenne de chaque atelier de cette section : 30 minutes</w:t>
            </w:r>
          </w:p>
          <w:p w14:paraId="6460C7E7" w14:textId="77777777" w:rsidR="00152133" w:rsidRDefault="00021708">
            <w:pPr>
              <w:spacing w:line="275" w:lineRule="auto"/>
              <w:jc w:val="center"/>
              <w:rPr>
                <w:b/>
                <w:sz w:val="28"/>
                <w:szCs w:val="28"/>
              </w:rPr>
            </w:pPr>
            <w:r>
              <w:rPr>
                <w:b/>
                <w:sz w:val="28"/>
                <w:szCs w:val="28"/>
              </w:rPr>
              <w:t xml:space="preserve">Cours 4 </w:t>
            </w:r>
          </w:p>
          <w:p w14:paraId="095DE3DA" w14:textId="77777777" w:rsidR="008B22B0" w:rsidRDefault="007348E8" w:rsidP="007348E8">
            <w:pPr>
              <w:spacing w:after="0" w:line="240" w:lineRule="auto"/>
              <w:jc w:val="center"/>
              <w:rPr>
                <w:b/>
                <w:color w:val="000000"/>
                <w:sz w:val="24"/>
                <w:szCs w:val="24"/>
              </w:rPr>
            </w:pPr>
            <w:r w:rsidRPr="004005B3">
              <w:rPr>
                <w:b/>
                <w:color w:val="000000"/>
                <w:sz w:val="24"/>
                <w:szCs w:val="24"/>
              </w:rPr>
              <w:t xml:space="preserve">Support : </w:t>
            </w:r>
            <w:r w:rsidRPr="002306F4">
              <w:rPr>
                <w:b/>
                <w:i/>
                <w:iCs/>
                <w:color w:val="000000"/>
                <w:sz w:val="24"/>
                <w:szCs w:val="24"/>
              </w:rPr>
              <w:t>Fiches pour ateliers au choix</w:t>
            </w:r>
            <w:r w:rsidRPr="007348E8">
              <w:rPr>
                <w:b/>
                <w:color w:val="000000"/>
                <w:sz w:val="24"/>
                <w:szCs w:val="24"/>
              </w:rPr>
              <w:t xml:space="preserve"> (ANNEXE D)</w:t>
            </w:r>
          </w:p>
          <w:p w14:paraId="025A468D" w14:textId="74EFCFD9" w:rsidR="007348E8" w:rsidRPr="007348E8" w:rsidRDefault="007348E8" w:rsidP="007348E8">
            <w:pPr>
              <w:spacing w:after="0" w:line="240" w:lineRule="auto"/>
              <w:jc w:val="center"/>
              <w:rPr>
                <w:b/>
                <w:color w:val="000000"/>
                <w:sz w:val="24"/>
                <w:szCs w:val="24"/>
              </w:rPr>
            </w:pPr>
          </w:p>
        </w:tc>
      </w:tr>
      <w:tr w:rsidR="00152133" w14:paraId="39A7F550" w14:textId="77777777">
        <w:trPr>
          <w:trHeight w:val="350"/>
        </w:trPr>
        <w:tc>
          <w:tcPr>
            <w:tcW w:w="10490" w:type="dxa"/>
            <w:shd w:val="clear" w:color="auto" w:fill="FFFFFF"/>
            <w:vAlign w:val="bottom"/>
          </w:tcPr>
          <w:p w14:paraId="339E2888" w14:textId="58F7EBD8" w:rsidR="00152133" w:rsidRDefault="00021708">
            <w:pPr>
              <w:shd w:val="clear" w:color="auto" w:fill="FFFFFF"/>
              <w:spacing w:after="0"/>
              <w:jc w:val="both"/>
              <w:rPr>
                <w:sz w:val="24"/>
                <w:szCs w:val="24"/>
              </w:rPr>
            </w:pPr>
            <w:r>
              <w:rPr>
                <w:sz w:val="24"/>
                <w:szCs w:val="24"/>
              </w:rPr>
              <w:t>Les ateliers prévus dans la phase d’intégration peuvent se vivre de manière indépendante les uns des autres. Certains peuvent être choisis comme d’autres peuvent être laissés de côté. En considérant que les élèves ont tout en main pour bien comprendre les contenus, on se retrouve ici dans une phase davantage pratique et participative. Par contre, il faut comprendre que chaque atelier a sa plus-value, dépendamment de ce que vous voulez vivre avec votre groupe. Le niveau d’implication et de préparation de la part de l’</w:t>
            </w:r>
            <w:proofErr w:type="spellStart"/>
            <w:r>
              <w:rPr>
                <w:sz w:val="24"/>
                <w:szCs w:val="24"/>
              </w:rPr>
              <w:t>enseignant.e</w:t>
            </w:r>
            <w:proofErr w:type="spellEnd"/>
            <w:r>
              <w:rPr>
                <w:sz w:val="24"/>
                <w:szCs w:val="24"/>
              </w:rPr>
              <w:t xml:space="preserve"> sort parfois plus du cadre de la classe traditionnelle. </w:t>
            </w:r>
          </w:p>
          <w:p w14:paraId="6F12D439" w14:textId="547FD4AD" w:rsidR="00152133" w:rsidRPr="00902365" w:rsidRDefault="00152133">
            <w:pPr>
              <w:shd w:val="clear" w:color="auto" w:fill="FFFFFF"/>
              <w:spacing w:after="0"/>
              <w:jc w:val="both"/>
              <w:rPr>
                <w:color w:val="0000FF"/>
                <w:sz w:val="18"/>
                <w:szCs w:val="18"/>
              </w:rPr>
            </w:pPr>
          </w:p>
          <w:p w14:paraId="40647A14" w14:textId="176FBEB9" w:rsidR="00152133" w:rsidRPr="00E5391E" w:rsidRDefault="00021708">
            <w:pPr>
              <w:shd w:val="clear" w:color="auto" w:fill="FFFFFF"/>
              <w:spacing w:after="0"/>
              <w:jc w:val="both"/>
              <w:rPr>
                <w:b/>
                <w:sz w:val="24"/>
                <w:szCs w:val="24"/>
                <w:u w:val="single"/>
              </w:rPr>
            </w:pPr>
            <w:r w:rsidRPr="00E5391E">
              <w:rPr>
                <w:b/>
                <w:sz w:val="24"/>
                <w:szCs w:val="24"/>
                <w:u w:val="single"/>
              </w:rPr>
              <w:t>-</w:t>
            </w:r>
            <w:r w:rsidR="005D4F06" w:rsidRPr="005D4F06">
              <w:rPr>
                <w:b/>
                <w:sz w:val="24"/>
                <w:szCs w:val="24"/>
                <w:u w:val="single"/>
              </w:rPr>
              <w:t xml:space="preserve">La guerre des sauces : sans biais socio-cognitifs… ou presque ! </w:t>
            </w:r>
            <w:r w:rsidRPr="00E5391E">
              <w:rPr>
                <w:b/>
                <w:sz w:val="24"/>
                <w:szCs w:val="24"/>
                <w:u w:val="single"/>
              </w:rPr>
              <w:t>(20 minutes sur rotation)</w:t>
            </w:r>
          </w:p>
          <w:p w14:paraId="0EADA916" w14:textId="0EF5E074" w:rsidR="00152133" w:rsidRPr="00585C09" w:rsidRDefault="00021708">
            <w:pPr>
              <w:shd w:val="clear" w:color="auto" w:fill="FFFFFF"/>
              <w:spacing w:after="0"/>
              <w:jc w:val="both"/>
              <w:rPr>
                <w:sz w:val="24"/>
                <w:szCs w:val="24"/>
              </w:rPr>
            </w:pPr>
            <w:r>
              <w:rPr>
                <w:sz w:val="24"/>
                <w:szCs w:val="24"/>
              </w:rPr>
              <w:t xml:space="preserve">Dans le but de mieux intégrer le concept de biais, inspiré par le visionnement de la capsule : </w:t>
            </w:r>
            <w:hyperlink r:id="rId13" w:history="1">
              <w:r w:rsidR="00585C09" w:rsidRPr="00585C09">
                <w:rPr>
                  <w:rStyle w:val="Lienhypertexte"/>
                  <w:i/>
                  <w:iCs/>
                  <w:sz w:val="24"/>
                  <w:szCs w:val="24"/>
                </w:rPr>
                <w:t xml:space="preserve">La Guerre des sauces à </w:t>
              </w:r>
              <w:proofErr w:type="spellStart"/>
              <w:r w:rsidR="00585C09" w:rsidRPr="00585C09">
                <w:rPr>
                  <w:rStyle w:val="Lienhypertexte"/>
                  <w:i/>
                  <w:iCs/>
                  <w:sz w:val="24"/>
                  <w:szCs w:val="24"/>
                </w:rPr>
                <w:t>spagh</w:t>
              </w:r>
              <w:proofErr w:type="spellEnd"/>
            </w:hyperlink>
            <w:r w:rsidR="00A94DCD">
              <w:rPr>
                <w:sz w:val="24"/>
                <w:szCs w:val="24"/>
              </w:rPr>
              <w:t xml:space="preserve">, </w:t>
            </w:r>
            <w:r w:rsidR="00152133">
              <w:rPr>
                <w:sz w:val="24"/>
                <w:szCs w:val="24"/>
              </w:rPr>
              <w:t xml:space="preserve">les élèves sont amenés à réaliser leur propre </w:t>
            </w:r>
            <w:r w:rsidR="007E16CD">
              <w:rPr>
                <w:sz w:val="24"/>
                <w:szCs w:val="24"/>
              </w:rPr>
              <w:t>guerre des sauces/</w:t>
            </w:r>
            <w:r w:rsidR="00152133">
              <w:rPr>
                <w:sz w:val="24"/>
                <w:szCs w:val="24"/>
              </w:rPr>
              <w:t>test de goûts entre diverses sauces à spaghetti du marché.</w:t>
            </w:r>
          </w:p>
          <w:p w14:paraId="373C5FAC" w14:textId="77777777" w:rsidR="00152133" w:rsidRDefault="00021708">
            <w:pPr>
              <w:shd w:val="clear" w:color="auto" w:fill="FFFFFF"/>
              <w:spacing w:after="0"/>
              <w:jc w:val="both"/>
              <w:rPr>
                <w:sz w:val="24"/>
                <w:szCs w:val="24"/>
              </w:rPr>
            </w:pPr>
            <w:r>
              <w:rPr>
                <w:sz w:val="24"/>
                <w:szCs w:val="24"/>
              </w:rPr>
              <w:t xml:space="preserve">Cet atelier peut se vivre de deux manières selon ce qui convient le mieux à son groupe et à son budget. Dans le meilleur des mondes, les élèves expérimentent les choix no 1 et no 2. Cependant, dans un souci de préparation et de compilation des résultats, ces deux ateliers ne peuvent pas nécessairement se vivre durant le même cours. </w:t>
            </w:r>
          </w:p>
          <w:p w14:paraId="222F298B" w14:textId="77777777" w:rsidR="00152133" w:rsidRDefault="00152133">
            <w:pPr>
              <w:shd w:val="clear" w:color="auto" w:fill="FFFFFF"/>
              <w:spacing w:after="0"/>
              <w:rPr>
                <w:sz w:val="24"/>
                <w:szCs w:val="24"/>
              </w:rPr>
            </w:pPr>
          </w:p>
          <w:p w14:paraId="06598E18" w14:textId="469AFC97" w:rsidR="00152133" w:rsidRPr="002306F4" w:rsidRDefault="00021708">
            <w:pPr>
              <w:shd w:val="clear" w:color="auto" w:fill="FFFFFF"/>
              <w:spacing w:after="0"/>
              <w:rPr>
                <w:bCs/>
                <w:sz w:val="24"/>
                <w:szCs w:val="24"/>
              </w:rPr>
            </w:pPr>
            <w:r>
              <w:rPr>
                <w:b/>
                <w:sz w:val="24"/>
                <w:szCs w:val="24"/>
              </w:rPr>
              <w:t>Choix no 1</w:t>
            </w:r>
            <w:r w:rsidR="002306F4">
              <w:rPr>
                <w:b/>
                <w:sz w:val="24"/>
                <w:szCs w:val="24"/>
              </w:rPr>
              <w:t xml:space="preserve"> </w:t>
            </w:r>
            <w:r w:rsidR="002306F4" w:rsidRPr="002306F4">
              <w:rPr>
                <w:bCs/>
                <w:sz w:val="24"/>
                <w:szCs w:val="24"/>
              </w:rPr>
              <w:t xml:space="preserve">(page 3 du document </w:t>
            </w:r>
            <w:r w:rsidR="002306F4" w:rsidRPr="002306F4">
              <w:rPr>
                <w:bCs/>
                <w:i/>
                <w:iCs/>
                <w:sz w:val="24"/>
                <w:szCs w:val="24"/>
              </w:rPr>
              <w:t>Fiches pour ateliers au choix</w:t>
            </w:r>
            <w:r w:rsidR="002306F4" w:rsidRPr="002306F4">
              <w:rPr>
                <w:bCs/>
                <w:sz w:val="24"/>
                <w:szCs w:val="24"/>
              </w:rPr>
              <w:t>)</w:t>
            </w:r>
          </w:p>
          <w:p w14:paraId="34ACE4F8" w14:textId="77777777" w:rsidR="00152133" w:rsidRDefault="00021708">
            <w:pPr>
              <w:shd w:val="clear" w:color="auto" w:fill="FFFFFF"/>
              <w:spacing w:after="0"/>
              <w:jc w:val="both"/>
              <w:rPr>
                <w:sz w:val="24"/>
                <w:szCs w:val="24"/>
              </w:rPr>
            </w:pPr>
            <w:r>
              <w:rPr>
                <w:sz w:val="24"/>
                <w:szCs w:val="24"/>
              </w:rPr>
              <w:t xml:space="preserve">Au préalable, faire l’achat de trois sauces du marché à faible coût. Trois variétés différentes sont nécessaires. Un pot par variété est suffisant pour un groupe d’une trentaine d’élèves. Disposer les trois pots de sauce dans trois bols différents et les faire réchauffer. Indiquer devant des plats leur appellation respective : A, B et C. </w:t>
            </w:r>
          </w:p>
          <w:p w14:paraId="2FC7B9FC" w14:textId="77777777" w:rsidR="009158DC" w:rsidRDefault="009158DC">
            <w:pPr>
              <w:shd w:val="clear" w:color="auto" w:fill="FFFFFF"/>
              <w:spacing w:after="0"/>
              <w:jc w:val="both"/>
              <w:rPr>
                <w:sz w:val="24"/>
                <w:szCs w:val="24"/>
              </w:rPr>
            </w:pPr>
          </w:p>
          <w:p w14:paraId="67D8C50C" w14:textId="77777777" w:rsidR="00152133" w:rsidRDefault="00021708">
            <w:pPr>
              <w:shd w:val="clear" w:color="auto" w:fill="FFFFFF"/>
              <w:spacing w:after="0"/>
              <w:jc w:val="both"/>
              <w:rPr>
                <w:sz w:val="24"/>
                <w:szCs w:val="24"/>
              </w:rPr>
            </w:pPr>
            <w:r>
              <w:rPr>
                <w:sz w:val="24"/>
                <w:szCs w:val="24"/>
              </w:rPr>
              <w:t xml:space="preserve">Mise en garde : Beaucoup de cuillères sont nécessaires pour cet atelier puisqu’on souhaite que chaque élève ait une cuillère propre pour chaque plat. L’atelier peut se vivre en sous-groupes de 2 à 4 élèves à la fois. Une fois l’expérience réalisée, le sous-groupe lave les cuillères et passe aux suivants et ainsi de suite. </w:t>
            </w:r>
          </w:p>
          <w:p w14:paraId="7C12AA13" w14:textId="77777777" w:rsidR="009158DC" w:rsidRDefault="009158DC">
            <w:pPr>
              <w:shd w:val="clear" w:color="auto" w:fill="FFFFFF"/>
              <w:spacing w:after="0"/>
              <w:jc w:val="both"/>
              <w:rPr>
                <w:sz w:val="24"/>
                <w:szCs w:val="24"/>
              </w:rPr>
            </w:pPr>
          </w:p>
          <w:p w14:paraId="020C5E17" w14:textId="1C36C43A" w:rsidR="00152133" w:rsidRDefault="00021708">
            <w:pPr>
              <w:shd w:val="clear" w:color="auto" w:fill="FFFFFF"/>
              <w:spacing w:after="0"/>
              <w:jc w:val="both"/>
              <w:rPr>
                <w:sz w:val="24"/>
                <w:szCs w:val="24"/>
              </w:rPr>
            </w:pPr>
            <w:r>
              <w:rPr>
                <w:sz w:val="24"/>
                <w:szCs w:val="24"/>
              </w:rPr>
              <w:t xml:space="preserve">Consigne : Sans rien dire et sans rien laisser transparaître, les élèves goûtent les sauces mises à leur disposition puis, sur le coupon-réponse placé à cet effet, ils indiquent de manière individuelle leurs préférences (TOP no 1, no 2 ET no 3). </w:t>
            </w:r>
          </w:p>
          <w:p w14:paraId="2F824E15" w14:textId="7A41527C" w:rsidR="00152133" w:rsidRPr="009052C5" w:rsidRDefault="009158DC">
            <w:pPr>
              <w:shd w:val="clear" w:color="auto" w:fill="FFFFFF"/>
              <w:spacing w:after="0"/>
              <w:jc w:val="both"/>
              <w:rPr>
                <w:iCs/>
                <w:sz w:val="24"/>
                <w:szCs w:val="24"/>
              </w:rPr>
            </w:pPr>
            <w:r>
              <w:rPr>
                <w:sz w:val="24"/>
                <w:szCs w:val="24"/>
              </w:rPr>
              <w:lastRenderedPageBreak/>
              <w:t>Des</w:t>
            </w:r>
            <w:r w:rsidR="00021708">
              <w:rPr>
                <w:sz w:val="24"/>
                <w:szCs w:val="24"/>
              </w:rPr>
              <w:t xml:space="preserve"> formulations d’hypothèses sont attendues à la suite </w:t>
            </w:r>
            <w:r>
              <w:rPr>
                <w:sz w:val="24"/>
                <w:szCs w:val="24"/>
              </w:rPr>
              <w:t xml:space="preserve">de la </w:t>
            </w:r>
            <w:r w:rsidRPr="009158DC">
              <w:rPr>
                <w:i/>
                <w:iCs/>
                <w:sz w:val="24"/>
                <w:szCs w:val="24"/>
              </w:rPr>
              <w:t>Guerre des sauces</w:t>
            </w:r>
            <w:r>
              <w:rPr>
                <w:sz w:val="24"/>
                <w:szCs w:val="24"/>
              </w:rPr>
              <w:t>…</w:t>
            </w:r>
            <w:r w:rsidR="00021708">
              <w:rPr>
                <w:i/>
                <w:sz w:val="24"/>
                <w:szCs w:val="24"/>
              </w:rPr>
              <w:t xml:space="preserve"> </w:t>
            </w:r>
            <w:r>
              <w:rPr>
                <w:sz w:val="24"/>
                <w:szCs w:val="24"/>
              </w:rPr>
              <w:t xml:space="preserve">à la page 4 des </w:t>
            </w:r>
            <w:r w:rsidRPr="009158DC">
              <w:rPr>
                <w:i/>
                <w:sz w:val="24"/>
                <w:szCs w:val="24"/>
              </w:rPr>
              <w:t>Fiches pour ateliers au choix</w:t>
            </w:r>
            <w:r>
              <w:rPr>
                <w:i/>
                <w:sz w:val="24"/>
                <w:szCs w:val="24"/>
              </w:rPr>
              <w:t>.</w:t>
            </w:r>
            <w:r w:rsidR="009052C5">
              <w:rPr>
                <w:i/>
                <w:sz w:val="24"/>
                <w:szCs w:val="24"/>
              </w:rPr>
              <w:t xml:space="preserve"> </w:t>
            </w:r>
            <w:r w:rsidR="009052C5" w:rsidRPr="009052C5">
              <w:rPr>
                <w:iCs/>
                <w:sz w:val="24"/>
                <w:szCs w:val="24"/>
              </w:rPr>
              <w:t>L’hypothèse peut être formulée en lien avec le goût, une préférence, un ingrédient prédominant, etc.</w:t>
            </w:r>
          </w:p>
          <w:p w14:paraId="71E9FD23" w14:textId="77777777" w:rsidR="00152133" w:rsidRDefault="00152133">
            <w:pPr>
              <w:shd w:val="clear" w:color="auto" w:fill="FFFFFF"/>
              <w:spacing w:after="0"/>
              <w:jc w:val="both"/>
              <w:rPr>
                <w:sz w:val="24"/>
                <w:szCs w:val="24"/>
              </w:rPr>
            </w:pPr>
          </w:p>
          <w:p w14:paraId="18F57A96" w14:textId="704852E5" w:rsidR="00152133" w:rsidRPr="00902365" w:rsidRDefault="00021708">
            <w:pPr>
              <w:shd w:val="clear" w:color="auto" w:fill="FFFFFF"/>
              <w:spacing w:after="0"/>
              <w:jc w:val="both"/>
              <w:rPr>
                <w:b/>
                <w:sz w:val="24"/>
                <w:szCs w:val="24"/>
              </w:rPr>
            </w:pPr>
            <w:r>
              <w:rPr>
                <w:b/>
                <w:sz w:val="24"/>
                <w:szCs w:val="24"/>
              </w:rPr>
              <w:t>Choix no 2</w:t>
            </w:r>
          </w:p>
          <w:p w14:paraId="1C6C94BA" w14:textId="3CD7D674" w:rsidR="00152133" w:rsidRDefault="00021708">
            <w:pPr>
              <w:shd w:val="clear" w:color="auto" w:fill="FFFFFF"/>
              <w:spacing w:after="0"/>
              <w:jc w:val="both"/>
              <w:rPr>
                <w:sz w:val="24"/>
                <w:szCs w:val="24"/>
              </w:rPr>
            </w:pPr>
            <w:r>
              <w:rPr>
                <w:sz w:val="24"/>
                <w:szCs w:val="24"/>
              </w:rPr>
              <w:t xml:space="preserve">Ici, </w:t>
            </w:r>
            <w:r w:rsidR="00C45452" w:rsidRPr="00C45452">
              <w:rPr>
                <w:sz w:val="24"/>
                <w:szCs w:val="24"/>
              </w:rPr>
              <w:t>dans le but d’être plus habile à établir des constats,</w:t>
            </w:r>
            <w:r w:rsidR="00C45452">
              <w:rPr>
                <w:sz w:val="24"/>
                <w:szCs w:val="24"/>
              </w:rPr>
              <w:t xml:space="preserve"> </w:t>
            </w:r>
            <w:r>
              <w:rPr>
                <w:sz w:val="24"/>
                <w:szCs w:val="24"/>
              </w:rPr>
              <w:t xml:space="preserve">plutôt que de réaliser </w:t>
            </w:r>
            <w:r w:rsidR="007E16CD">
              <w:rPr>
                <w:sz w:val="24"/>
                <w:szCs w:val="24"/>
              </w:rPr>
              <w:t>une guerre des sauces/</w:t>
            </w:r>
            <w:r>
              <w:rPr>
                <w:sz w:val="24"/>
                <w:szCs w:val="24"/>
              </w:rPr>
              <w:t xml:space="preserve">un test de goût en classe, les élèves consultent le tableau de compilation à la page </w:t>
            </w:r>
            <w:r w:rsidR="00871732">
              <w:rPr>
                <w:sz w:val="24"/>
                <w:szCs w:val="24"/>
              </w:rPr>
              <w:t>5</w:t>
            </w:r>
            <w:r>
              <w:rPr>
                <w:sz w:val="24"/>
                <w:szCs w:val="24"/>
              </w:rPr>
              <w:t xml:space="preserve"> du document </w:t>
            </w:r>
            <w:r w:rsidR="00871732" w:rsidRPr="00871732">
              <w:rPr>
                <w:i/>
                <w:iCs/>
                <w:sz w:val="24"/>
                <w:szCs w:val="24"/>
              </w:rPr>
              <w:t>Fiches pour ateliers au choix</w:t>
            </w:r>
            <w:r w:rsidR="00871732" w:rsidRPr="00871732">
              <w:rPr>
                <w:sz w:val="24"/>
                <w:szCs w:val="24"/>
              </w:rPr>
              <w:t xml:space="preserve"> </w:t>
            </w:r>
            <w:r w:rsidR="002E613F" w:rsidRPr="002C371C">
              <w:rPr>
                <w:iCs/>
                <w:sz w:val="24"/>
                <w:szCs w:val="24"/>
              </w:rPr>
              <w:t>(ce</w:t>
            </w:r>
            <w:r w:rsidR="002E613F" w:rsidRPr="002E613F">
              <w:rPr>
                <w:iCs/>
                <w:sz w:val="24"/>
                <w:szCs w:val="24"/>
              </w:rPr>
              <w:t xml:space="preserve"> tableau</w:t>
            </w:r>
            <w:r w:rsidRPr="002E613F">
              <w:rPr>
                <w:iCs/>
                <w:sz w:val="24"/>
                <w:szCs w:val="24"/>
              </w:rPr>
              <w:t xml:space="preserve"> </w:t>
            </w:r>
            <w:r>
              <w:rPr>
                <w:sz w:val="24"/>
                <w:szCs w:val="24"/>
              </w:rPr>
              <w:t>présente les résultats d’un test de goût réalisé dans une classe</w:t>
            </w:r>
            <w:r>
              <w:rPr>
                <w:i/>
                <w:sz w:val="24"/>
                <w:szCs w:val="24"/>
              </w:rPr>
              <w:t xml:space="preserve"> </w:t>
            </w:r>
            <w:r w:rsidRPr="002E613F">
              <w:rPr>
                <w:iCs/>
                <w:sz w:val="24"/>
                <w:szCs w:val="24"/>
              </w:rPr>
              <w:t>par le passé</w:t>
            </w:r>
            <w:r w:rsidR="002E613F">
              <w:rPr>
                <w:iCs/>
                <w:sz w:val="24"/>
                <w:szCs w:val="24"/>
              </w:rPr>
              <w:t>)</w:t>
            </w:r>
            <w:r>
              <w:rPr>
                <w:i/>
                <w:sz w:val="24"/>
                <w:szCs w:val="24"/>
              </w:rPr>
              <w:t xml:space="preserve">. </w:t>
            </w:r>
            <w:r>
              <w:rPr>
                <w:sz w:val="24"/>
                <w:szCs w:val="24"/>
              </w:rPr>
              <w:t xml:space="preserve">Puis, ils établissent divers constats en échangeant sur le sujet. </w:t>
            </w:r>
          </w:p>
          <w:p w14:paraId="636E9960" w14:textId="77777777" w:rsidR="00152133" w:rsidRDefault="00152133">
            <w:pPr>
              <w:shd w:val="clear" w:color="auto" w:fill="FFFFFF"/>
              <w:spacing w:after="0"/>
              <w:jc w:val="both"/>
              <w:rPr>
                <w:sz w:val="24"/>
                <w:szCs w:val="24"/>
              </w:rPr>
            </w:pPr>
          </w:p>
          <w:p w14:paraId="24FEF2AF" w14:textId="77777777" w:rsidR="00152133" w:rsidRDefault="00021708">
            <w:pPr>
              <w:shd w:val="clear" w:color="auto" w:fill="FFFFFF"/>
              <w:spacing w:after="0"/>
              <w:jc w:val="both"/>
              <w:rPr>
                <w:sz w:val="24"/>
                <w:szCs w:val="24"/>
              </w:rPr>
            </w:pPr>
            <w:r>
              <w:rPr>
                <w:sz w:val="24"/>
                <w:szCs w:val="24"/>
              </w:rPr>
              <w:t xml:space="preserve">On peut accompagner les élèves en soulevant les questionnements suivants : </w:t>
            </w:r>
          </w:p>
          <w:p w14:paraId="63B0F23F" w14:textId="77777777" w:rsidR="00152133" w:rsidRDefault="00021708">
            <w:pPr>
              <w:numPr>
                <w:ilvl w:val="0"/>
                <w:numId w:val="2"/>
              </w:numPr>
              <w:shd w:val="clear" w:color="auto" w:fill="FFFFFF"/>
              <w:spacing w:after="0"/>
              <w:jc w:val="both"/>
              <w:rPr>
                <w:i/>
                <w:sz w:val="24"/>
                <w:szCs w:val="24"/>
              </w:rPr>
            </w:pPr>
            <w:r>
              <w:rPr>
                <w:i/>
                <w:sz w:val="24"/>
                <w:szCs w:val="24"/>
              </w:rPr>
              <w:t xml:space="preserve">Selon vous, nos papilles gustatives sont-elles influencées par notre culture première? </w:t>
            </w:r>
          </w:p>
          <w:p w14:paraId="164A5074" w14:textId="1D3B1F42" w:rsidR="00152133" w:rsidRDefault="00463124">
            <w:pPr>
              <w:numPr>
                <w:ilvl w:val="0"/>
                <w:numId w:val="2"/>
              </w:numPr>
              <w:shd w:val="clear" w:color="auto" w:fill="FFFFFF"/>
              <w:spacing w:after="0"/>
              <w:jc w:val="both"/>
              <w:rPr>
                <w:i/>
                <w:sz w:val="24"/>
                <w:szCs w:val="24"/>
              </w:rPr>
            </w:pPr>
            <w:r>
              <w:rPr>
                <w:i/>
                <w:sz w:val="24"/>
                <w:szCs w:val="24"/>
              </w:rPr>
              <w:t xml:space="preserve">Par notre culture seconde? </w:t>
            </w:r>
          </w:p>
          <w:p w14:paraId="3BFD2564" w14:textId="791BB851" w:rsidR="00152133" w:rsidRDefault="00463124">
            <w:pPr>
              <w:numPr>
                <w:ilvl w:val="0"/>
                <w:numId w:val="2"/>
              </w:numPr>
              <w:shd w:val="clear" w:color="auto" w:fill="FFFFFF"/>
              <w:spacing w:after="0"/>
              <w:jc w:val="both"/>
              <w:rPr>
                <w:i/>
                <w:sz w:val="24"/>
                <w:szCs w:val="24"/>
              </w:rPr>
            </w:pPr>
            <w:r>
              <w:rPr>
                <w:i/>
                <w:sz w:val="24"/>
                <w:szCs w:val="24"/>
              </w:rPr>
              <w:t xml:space="preserve">Par notre culture régionale? </w:t>
            </w:r>
          </w:p>
          <w:p w14:paraId="79905074" w14:textId="57437A22" w:rsidR="00152133" w:rsidRDefault="00463124">
            <w:pPr>
              <w:numPr>
                <w:ilvl w:val="0"/>
                <w:numId w:val="2"/>
              </w:numPr>
              <w:shd w:val="clear" w:color="auto" w:fill="FFFFFF"/>
              <w:spacing w:after="0"/>
              <w:jc w:val="both"/>
              <w:rPr>
                <w:i/>
                <w:sz w:val="24"/>
                <w:szCs w:val="24"/>
              </w:rPr>
            </w:pPr>
            <w:r>
              <w:rPr>
                <w:i/>
                <w:sz w:val="24"/>
                <w:szCs w:val="24"/>
              </w:rPr>
              <w:t xml:space="preserve">Par notre culture générationnelle? </w:t>
            </w:r>
          </w:p>
          <w:p w14:paraId="306B7E42" w14:textId="1300FEE5" w:rsidR="00152133" w:rsidRDefault="00463124">
            <w:pPr>
              <w:numPr>
                <w:ilvl w:val="0"/>
                <w:numId w:val="2"/>
              </w:numPr>
              <w:shd w:val="clear" w:color="auto" w:fill="FFFFFF"/>
              <w:spacing w:after="0"/>
              <w:jc w:val="both"/>
              <w:rPr>
                <w:i/>
                <w:sz w:val="24"/>
                <w:szCs w:val="24"/>
              </w:rPr>
            </w:pPr>
            <w:r>
              <w:rPr>
                <w:i/>
                <w:sz w:val="24"/>
                <w:szCs w:val="24"/>
              </w:rPr>
              <w:t xml:space="preserve">Par notre culture d’origine? </w:t>
            </w:r>
          </w:p>
          <w:p w14:paraId="26D7773B" w14:textId="1FF7EA19" w:rsidR="00152133" w:rsidRDefault="00463124">
            <w:pPr>
              <w:numPr>
                <w:ilvl w:val="0"/>
                <w:numId w:val="2"/>
              </w:numPr>
              <w:shd w:val="clear" w:color="auto" w:fill="FFFFFF"/>
              <w:spacing w:after="0"/>
              <w:jc w:val="both"/>
              <w:rPr>
                <w:i/>
                <w:sz w:val="24"/>
                <w:szCs w:val="24"/>
              </w:rPr>
            </w:pPr>
            <w:r>
              <w:rPr>
                <w:i/>
                <w:sz w:val="24"/>
                <w:szCs w:val="24"/>
              </w:rPr>
              <w:t xml:space="preserve">Quel lien peut-il y avoir entre le goût, les odeurs et nos préjugés culturels? </w:t>
            </w:r>
          </w:p>
          <w:p w14:paraId="3305D053" w14:textId="77777777" w:rsidR="00152133" w:rsidRDefault="00152133">
            <w:pPr>
              <w:shd w:val="clear" w:color="auto" w:fill="FFFFFF"/>
              <w:spacing w:after="0"/>
              <w:jc w:val="both"/>
              <w:rPr>
                <w:i/>
                <w:sz w:val="24"/>
                <w:szCs w:val="24"/>
              </w:rPr>
            </w:pPr>
          </w:p>
          <w:p w14:paraId="0115DB58" w14:textId="743CC1CB" w:rsidR="00152133" w:rsidRDefault="00021708">
            <w:pPr>
              <w:shd w:val="clear" w:color="auto" w:fill="FFFFFF"/>
              <w:spacing w:after="0"/>
              <w:rPr>
                <w:sz w:val="24"/>
                <w:szCs w:val="24"/>
              </w:rPr>
            </w:pPr>
            <w:r>
              <w:rPr>
                <w:sz w:val="24"/>
                <w:szCs w:val="24"/>
              </w:rPr>
              <w:t xml:space="preserve">Une discussion </w:t>
            </w:r>
            <w:r w:rsidR="00CE1D70">
              <w:rPr>
                <w:sz w:val="24"/>
                <w:szCs w:val="24"/>
              </w:rPr>
              <w:t xml:space="preserve">sur le sujet </w:t>
            </w:r>
            <w:r>
              <w:rPr>
                <w:sz w:val="24"/>
                <w:szCs w:val="24"/>
              </w:rPr>
              <w:t>peut suivre</w:t>
            </w:r>
            <w:r w:rsidR="000D24C8">
              <w:rPr>
                <w:sz w:val="24"/>
                <w:szCs w:val="24"/>
              </w:rPr>
              <w:t xml:space="preserve">, ainsi que la lecture </w:t>
            </w:r>
            <w:r w:rsidR="005D34FC">
              <w:rPr>
                <w:sz w:val="24"/>
                <w:szCs w:val="24"/>
              </w:rPr>
              <w:t xml:space="preserve">du texte </w:t>
            </w:r>
            <w:r w:rsidR="005D34FC" w:rsidRPr="005D34FC">
              <w:rPr>
                <w:i/>
                <w:iCs/>
                <w:sz w:val="24"/>
                <w:szCs w:val="24"/>
              </w:rPr>
              <w:t>Informations complémentaires sur les préjugés culturels en alimentation au Québec</w:t>
            </w:r>
            <w:r w:rsidR="005D34FC">
              <w:rPr>
                <w:sz w:val="24"/>
                <w:szCs w:val="24"/>
              </w:rPr>
              <w:t xml:space="preserve"> </w:t>
            </w:r>
            <w:r w:rsidR="00E85417">
              <w:rPr>
                <w:sz w:val="24"/>
                <w:szCs w:val="24"/>
              </w:rPr>
              <w:t xml:space="preserve">de la page 6 des </w:t>
            </w:r>
            <w:r w:rsidR="00E85417" w:rsidRPr="00871732">
              <w:rPr>
                <w:i/>
                <w:iCs/>
                <w:sz w:val="24"/>
                <w:szCs w:val="24"/>
              </w:rPr>
              <w:t>Fiches pour ateliers au choix</w:t>
            </w:r>
            <w:r w:rsidR="00E85417">
              <w:rPr>
                <w:i/>
                <w:iCs/>
                <w:sz w:val="24"/>
                <w:szCs w:val="24"/>
              </w:rPr>
              <w:t>.</w:t>
            </w:r>
          </w:p>
          <w:p w14:paraId="0FA9D42A" w14:textId="77777777" w:rsidR="00152133" w:rsidRDefault="00152133">
            <w:pPr>
              <w:shd w:val="clear" w:color="auto" w:fill="FFFFFF"/>
              <w:spacing w:after="0"/>
              <w:rPr>
                <w:sz w:val="24"/>
                <w:szCs w:val="24"/>
              </w:rPr>
            </w:pPr>
          </w:p>
          <w:p w14:paraId="013D1326" w14:textId="228D17BF" w:rsidR="00152133" w:rsidRDefault="00021708">
            <w:pPr>
              <w:shd w:val="clear" w:color="auto" w:fill="FFFFFF"/>
              <w:spacing w:after="0"/>
              <w:rPr>
                <w:b/>
                <w:sz w:val="24"/>
                <w:szCs w:val="24"/>
              </w:rPr>
            </w:pPr>
            <w:r w:rsidRPr="00E5391E">
              <w:rPr>
                <w:b/>
                <w:sz w:val="24"/>
                <w:szCs w:val="24"/>
                <w:u w:val="single"/>
              </w:rPr>
              <w:t>-L</w:t>
            </w:r>
            <w:r w:rsidR="006B30B7">
              <w:rPr>
                <w:b/>
                <w:sz w:val="24"/>
                <w:szCs w:val="24"/>
                <w:u w:val="single"/>
              </w:rPr>
              <w:t>e spaghetti : patrimoine matériel ou immatériel de l</w:t>
            </w:r>
            <w:r w:rsidRPr="00E5391E">
              <w:rPr>
                <w:b/>
                <w:sz w:val="24"/>
                <w:szCs w:val="24"/>
                <w:u w:val="single"/>
              </w:rPr>
              <w:t>’UNESCO? (30 minutes)</w:t>
            </w:r>
            <w:r>
              <w:rPr>
                <w:b/>
                <w:sz w:val="24"/>
                <w:szCs w:val="24"/>
              </w:rPr>
              <w:t xml:space="preserve"> (Trace évaluable)</w:t>
            </w:r>
          </w:p>
          <w:p w14:paraId="1F143BA6" w14:textId="1A624DAE" w:rsidR="00152133" w:rsidRDefault="00021708">
            <w:pPr>
              <w:shd w:val="clear" w:color="auto" w:fill="FFFFFF"/>
              <w:spacing w:after="0"/>
              <w:rPr>
                <w:b/>
                <w:sz w:val="24"/>
                <w:szCs w:val="24"/>
              </w:rPr>
            </w:pPr>
            <w:r>
              <w:rPr>
                <w:sz w:val="24"/>
                <w:szCs w:val="24"/>
              </w:rPr>
              <w:t>Dans le cadre de cet atelier, les élèves sont amenés à prendre connaissance des critères de sélection prévus de l’UNESCO</w:t>
            </w:r>
            <w:r w:rsidR="00E5358C">
              <w:rPr>
                <w:sz w:val="24"/>
                <w:szCs w:val="24"/>
              </w:rPr>
              <w:t xml:space="preserve"> afin de</w:t>
            </w:r>
            <w:r>
              <w:rPr>
                <w:sz w:val="24"/>
                <w:szCs w:val="24"/>
              </w:rPr>
              <w:t xml:space="preserve"> parfaire leur compréhension du concept de patrimoine culturel</w:t>
            </w:r>
            <w:r w:rsidR="00EA14FE">
              <w:rPr>
                <w:sz w:val="24"/>
                <w:szCs w:val="24"/>
              </w:rPr>
              <w:t>, matériel ET immatériel</w:t>
            </w:r>
            <w:r w:rsidR="00783714">
              <w:rPr>
                <w:sz w:val="24"/>
                <w:szCs w:val="24"/>
              </w:rPr>
              <w:t xml:space="preserve"> (pages 7 à 10 des </w:t>
            </w:r>
            <w:r w:rsidR="00783714" w:rsidRPr="00783714">
              <w:rPr>
                <w:i/>
                <w:iCs/>
                <w:sz w:val="24"/>
                <w:szCs w:val="24"/>
              </w:rPr>
              <w:t>Fiches pour ateliers au choix</w:t>
            </w:r>
            <w:r w:rsidR="00783714">
              <w:rPr>
                <w:sz w:val="24"/>
                <w:szCs w:val="24"/>
              </w:rPr>
              <w:t>)</w:t>
            </w:r>
            <w:r w:rsidR="00E5358C">
              <w:rPr>
                <w:sz w:val="24"/>
                <w:szCs w:val="24"/>
              </w:rPr>
              <w:t>; p</w:t>
            </w:r>
            <w:r>
              <w:rPr>
                <w:sz w:val="24"/>
                <w:szCs w:val="24"/>
              </w:rPr>
              <w:t xml:space="preserve">uis, de répondre collectivement à la question posée. </w:t>
            </w:r>
          </w:p>
          <w:p w14:paraId="320EA82E" w14:textId="77777777" w:rsidR="00152133" w:rsidRDefault="00152133">
            <w:pPr>
              <w:shd w:val="clear" w:color="auto" w:fill="FFFFFF"/>
              <w:spacing w:after="0"/>
              <w:jc w:val="both"/>
              <w:rPr>
                <w:sz w:val="24"/>
                <w:szCs w:val="24"/>
              </w:rPr>
            </w:pPr>
          </w:p>
          <w:p w14:paraId="54D2BA80" w14:textId="138FE221" w:rsidR="00152133" w:rsidRDefault="00021708">
            <w:pPr>
              <w:shd w:val="clear" w:color="auto" w:fill="FFFFFF"/>
              <w:spacing w:after="0"/>
              <w:jc w:val="both"/>
              <w:rPr>
                <w:sz w:val="24"/>
                <w:szCs w:val="24"/>
              </w:rPr>
            </w:pPr>
            <w:r>
              <w:rPr>
                <w:sz w:val="24"/>
                <w:szCs w:val="24"/>
              </w:rPr>
              <w:t xml:space="preserve">En sous-groupe, les élèves examinent le contenu, puis en discutent. Après une dizaine de minutes de discussion, chaque sous-groupe nomme un responsable des communications qui viendra à l’avant de la classe présenter leur réponse commune à la question suivante: </w:t>
            </w:r>
          </w:p>
          <w:p w14:paraId="3349A43B" w14:textId="77777777" w:rsidR="00152133" w:rsidRDefault="00152133">
            <w:pPr>
              <w:shd w:val="clear" w:color="auto" w:fill="FFFFFF"/>
              <w:spacing w:after="0"/>
              <w:jc w:val="both"/>
              <w:rPr>
                <w:sz w:val="24"/>
                <w:szCs w:val="24"/>
              </w:rPr>
            </w:pPr>
          </w:p>
          <w:p w14:paraId="27C88FC0" w14:textId="206E685E" w:rsidR="00152133" w:rsidRDefault="00021708" w:rsidP="00E5391E">
            <w:pPr>
              <w:spacing w:after="360" w:line="240" w:lineRule="auto"/>
              <w:rPr>
                <w:i/>
                <w:sz w:val="24"/>
                <w:szCs w:val="24"/>
              </w:rPr>
            </w:pPr>
            <w:r>
              <w:rPr>
                <w:i/>
                <w:sz w:val="24"/>
                <w:szCs w:val="24"/>
              </w:rPr>
              <w:t>En prenant appui sur ce qui définit le patrimoine culturel immatériel de l’UNESCO, la sauce en spaghetti peut-elle en faire partie?</w:t>
            </w:r>
          </w:p>
          <w:p w14:paraId="25D35D6F" w14:textId="77777777" w:rsidR="00152133" w:rsidRPr="00E5391E" w:rsidRDefault="00021708">
            <w:pPr>
              <w:shd w:val="clear" w:color="auto" w:fill="FFFFFF"/>
              <w:spacing w:after="0"/>
              <w:rPr>
                <w:b/>
                <w:sz w:val="24"/>
                <w:szCs w:val="24"/>
                <w:u w:val="single"/>
              </w:rPr>
            </w:pPr>
            <w:r w:rsidRPr="00E5391E">
              <w:rPr>
                <w:b/>
                <w:sz w:val="24"/>
                <w:szCs w:val="24"/>
                <w:u w:val="single"/>
              </w:rPr>
              <w:t>-L’arbre de la bienveillance (30 minutes) (Trace évaluable)</w:t>
            </w:r>
          </w:p>
          <w:p w14:paraId="754FDF21" w14:textId="7121B751" w:rsidR="00152133" w:rsidRDefault="00021708" w:rsidP="00F46DC9">
            <w:pPr>
              <w:shd w:val="clear" w:color="auto" w:fill="FFFFFF"/>
              <w:spacing w:after="0"/>
              <w:rPr>
                <w:sz w:val="24"/>
                <w:szCs w:val="24"/>
              </w:rPr>
            </w:pPr>
            <w:r>
              <w:rPr>
                <w:sz w:val="24"/>
                <w:szCs w:val="24"/>
              </w:rPr>
              <w:t xml:space="preserve">Dans un souci d’intégrer davantage le thème de la bienveillance à travers le contenu de cette SAE, cette section est prévue à cet effet. </w:t>
            </w:r>
            <w:r w:rsidR="00F46DC9">
              <w:rPr>
                <w:b/>
                <w:sz w:val="24"/>
                <w:szCs w:val="24"/>
              </w:rPr>
              <w:t xml:space="preserve"> </w:t>
            </w:r>
            <w:r>
              <w:rPr>
                <w:sz w:val="24"/>
                <w:szCs w:val="24"/>
              </w:rPr>
              <w:t>Débuter cet atelier en faisant la lecture de ce passage :</w:t>
            </w:r>
          </w:p>
          <w:p w14:paraId="21FBDA66" w14:textId="77777777" w:rsidR="00F46DC9" w:rsidRPr="00F46DC9" w:rsidRDefault="00F46DC9" w:rsidP="00F46DC9">
            <w:pPr>
              <w:shd w:val="clear" w:color="auto" w:fill="FFFFFF"/>
              <w:spacing w:after="0"/>
              <w:rPr>
                <w:b/>
                <w:sz w:val="24"/>
                <w:szCs w:val="24"/>
              </w:rPr>
            </w:pPr>
          </w:p>
          <w:p w14:paraId="142FD965" w14:textId="77777777" w:rsidR="00152133" w:rsidRDefault="00021708">
            <w:pPr>
              <w:widowControl w:val="0"/>
              <w:spacing w:after="240"/>
              <w:jc w:val="both"/>
              <w:rPr>
                <w:i/>
                <w:sz w:val="24"/>
                <w:szCs w:val="24"/>
              </w:rPr>
            </w:pPr>
            <w:r>
              <w:rPr>
                <w:i/>
                <w:sz w:val="24"/>
                <w:szCs w:val="24"/>
              </w:rPr>
              <w:lastRenderedPageBreak/>
              <w:t xml:space="preserve">Lors de l’exercice du cadavre exquis, un élève a écrit ceci : « Peu importe les ingrédients qui se retrouvent dans la recette de sauce à spaghetti, c’est celle cuisinée avec amour qui sera la meilleure. » </w:t>
            </w:r>
            <w:r w:rsidRPr="00BA4AD4">
              <w:rPr>
                <w:iCs/>
                <w:sz w:val="24"/>
                <w:szCs w:val="24"/>
              </w:rPr>
              <w:t>Cette citation amène une réflexion éthique intéressante à porter sur la bienveillance à travers la cuisine, l’alimentation.</w:t>
            </w:r>
            <w:r>
              <w:rPr>
                <w:i/>
                <w:sz w:val="24"/>
                <w:szCs w:val="24"/>
              </w:rPr>
              <w:t xml:space="preserve"> </w:t>
            </w:r>
          </w:p>
          <w:p w14:paraId="0AB3BA75" w14:textId="77777777" w:rsidR="00152133" w:rsidRDefault="00021708">
            <w:pPr>
              <w:widowControl w:val="0"/>
              <w:spacing w:after="240"/>
              <w:jc w:val="both"/>
              <w:rPr>
                <w:sz w:val="24"/>
                <w:szCs w:val="24"/>
              </w:rPr>
            </w:pPr>
            <w:r>
              <w:rPr>
                <w:sz w:val="24"/>
                <w:szCs w:val="24"/>
              </w:rPr>
              <w:t xml:space="preserve">CONSIGNE: </w:t>
            </w:r>
          </w:p>
          <w:p w14:paraId="2C04C7E9" w14:textId="53C1068F" w:rsidR="00152133" w:rsidRDefault="00021708">
            <w:pPr>
              <w:widowControl w:val="0"/>
              <w:spacing w:after="240"/>
              <w:jc w:val="both"/>
              <w:rPr>
                <w:sz w:val="24"/>
                <w:szCs w:val="24"/>
              </w:rPr>
            </w:pPr>
            <w:r>
              <w:rPr>
                <w:sz w:val="24"/>
                <w:szCs w:val="24"/>
              </w:rPr>
              <w:t xml:space="preserve">Prenez connaissance de </w:t>
            </w:r>
            <w:r>
              <w:rPr>
                <w:i/>
                <w:sz w:val="24"/>
                <w:szCs w:val="24"/>
              </w:rPr>
              <w:t>L'arbre de la culture</w:t>
            </w:r>
            <w:r>
              <w:rPr>
                <w:sz w:val="24"/>
                <w:szCs w:val="24"/>
              </w:rPr>
              <w:t xml:space="preserve"> provenant d’une trousse d’outils d’AFS CANADA. Cet arbre est intégré </w:t>
            </w:r>
            <w:r w:rsidR="00BA4AD4">
              <w:rPr>
                <w:sz w:val="24"/>
                <w:szCs w:val="24"/>
              </w:rPr>
              <w:t xml:space="preserve">aux </w:t>
            </w:r>
            <w:r w:rsidR="00BA4AD4" w:rsidRPr="00783714">
              <w:rPr>
                <w:i/>
                <w:iCs/>
                <w:sz w:val="24"/>
                <w:szCs w:val="24"/>
              </w:rPr>
              <w:t>Fiches pour ateliers au choix</w:t>
            </w:r>
            <w:r>
              <w:rPr>
                <w:i/>
                <w:sz w:val="24"/>
                <w:szCs w:val="24"/>
              </w:rPr>
              <w:t xml:space="preserve"> </w:t>
            </w:r>
            <w:r>
              <w:rPr>
                <w:sz w:val="24"/>
                <w:szCs w:val="24"/>
              </w:rPr>
              <w:t xml:space="preserve">à la page </w:t>
            </w:r>
            <w:r w:rsidR="0014748C">
              <w:rPr>
                <w:sz w:val="24"/>
                <w:szCs w:val="24"/>
              </w:rPr>
              <w:t>11</w:t>
            </w:r>
            <w:r>
              <w:rPr>
                <w:sz w:val="24"/>
                <w:szCs w:val="24"/>
              </w:rPr>
              <w:t xml:space="preserve">. Puis, sous le même modèle, construisez l’arbre de la bienveillance le plus fourni possible à la page </w:t>
            </w:r>
            <w:r w:rsidR="0014748C">
              <w:rPr>
                <w:sz w:val="24"/>
                <w:szCs w:val="24"/>
              </w:rPr>
              <w:t>12</w:t>
            </w:r>
            <w:r>
              <w:rPr>
                <w:sz w:val="24"/>
                <w:szCs w:val="24"/>
              </w:rPr>
              <w:t xml:space="preserve"> du même document. </w:t>
            </w:r>
          </w:p>
          <w:p w14:paraId="4E761255" w14:textId="77777777" w:rsidR="00152133" w:rsidRDefault="00021708">
            <w:pPr>
              <w:shd w:val="clear" w:color="auto" w:fill="FFFFFF"/>
              <w:spacing w:after="0"/>
              <w:jc w:val="both"/>
              <w:rPr>
                <w:sz w:val="24"/>
                <w:szCs w:val="24"/>
              </w:rPr>
            </w:pPr>
            <w:r>
              <w:rPr>
                <w:sz w:val="24"/>
                <w:szCs w:val="24"/>
              </w:rPr>
              <w:t xml:space="preserve">Les élèves disposent d’une vingtaine de minutes en sous-groupe pour suivre la consigne mentionnée. </w:t>
            </w:r>
          </w:p>
          <w:p w14:paraId="22AA14CE" w14:textId="77777777" w:rsidR="00152133" w:rsidRDefault="00152133">
            <w:pPr>
              <w:shd w:val="clear" w:color="auto" w:fill="FFFFFF"/>
              <w:spacing w:after="0"/>
              <w:jc w:val="both"/>
              <w:rPr>
                <w:sz w:val="24"/>
                <w:szCs w:val="24"/>
              </w:rPr>
            </w:pPr>
          </w:p>
          <w:p w14:paraId="71ECF913" w14:textId="77777777" w:rsidR="00152133" w:rsidRDefault="00021708">
            <w:pPr>
              <w:shd w:val="clear" w:color="auto" w:fill="FFFFFF"/>
              <w:spacing w:after="0"/>
              <w:jc w:val="both"/>
              <w:rPr>
                <w:sz w:val="24"/>
                <w:szCs w:val="24"/>
              </w:rPr>
            </w:pPr>
            <w:r>
              <w:rPr>
                <w:sz w:val="24"/>
                <w:szCs w:val="24"/>
              </w:rPr>
              <w:t>Dessiner un arbre de manière surdimensionnée au tableau. Tour à tour, ensuite, chaque sous-groupe vient présenter à l’avant le fruit de leur travail. Les élèves mettent tout en commun pour en arriver à la finalité de l’atelier.</w:t>
            </w:r>
          </w:p>
          <w:p w14:paraId="7DCF88D9" w14:textId="77777777" w:rsidR="002D1B75" w:rsidRDefault="002D1B75">
            <w:pPr>
              <w:shd w:val="clear" w:color="auto" w:fill="FFFFFF"/>
              <w:spacing w:after="0"/>
              <w:jc w:val="both"/>
              <w:rPr>
                <w:sz w:val="24"/>
                <w:szCs w:val="24"/>
              </w:rPr>
            </w:pPr>
          </w:p>
          <w:p w14:paraId="31B27AFC" w14:textId="7AA89D32" w:rsidR="002D1B75" w:rsidRDefault="002D1B75">
            <w:pPr>
              <w:shd w:val="clear" w:color="auto" w:fill="FFFFFF"/>
              <w:spacing w:after="0"/>
              <w:jc w:val="both"/>
              <w:rPr>
                <w:sz w:val="24"/>
                <w:szCs w:val="24"/>
              </w:rPr>
            </w:pPr>
            <w:r w:rsidRPr="002D1B75">
              <w:rPr>
                <w:sz w:val="24"/>
                <w:szCs w:val="24"/>
              </w:rPr>
              <w:t xml:space="preserve">Il est recommandé de prendre une photo ou d’enregistrer </w:t>
            </w:r>
            <w:r w:rsidR="00C43D8D">
              <w:rPr>
                <w:sz w:val="24"/>
                <w:szCs w:val="24"/>
              </w:rPr>
              <w:t>le contenu présenté autour de l’arbre</w:t>
            </w:r>
            <w:r w:rsidRPr="002D1B75">
              <w:rPr>
                <w:sz w:val="24"/>
                <w:szCs w:val="24"/>
              </w:rPr>
              <w:t xml:space="preserve"> afin de l’enregistrer aux côtés des documents nécessaires à cette SAE.</w:t>
            </w:r>
          </w:p>
          <w:p w14:paraId="758308FC" w14:textId="77777777" w:rsidR="00152133" w:rsidRDefault="00152133">
            <w:pPr>
              <w:shd w:val="clear" w:color="auto" w:fill="FFFFFF"/>
              <w:spacing w:after="0"/>
              <w:jc w:val="both"/>
              <w:rPr>
                <w:sz w:val="24"/>
                <w:szCs w:val="24"/>
              </w:rPr>
            </w:pPr>
          </w:p>
          <w:p w14:paraId="3EFCA528" w14:textId="77777777" w:rsidR="00152133" w:rsidRPr="00AC5EC0" w:rsidRDefault="00021708">
            <w:pPr>
              <w:shd w:val="clear" w:color="auto" w:fill="FFFFFF"/>
              <w:spacing w:after="0"/>
              <w:jc w:val="both"/>
              <w:rPr>
                <w:b/>
                <w:sz w:val="24"/>
                <w:szCs w:val="24"/>
                <w:u w:val="single"/>
              </w:rPr>
            </w:pPr>
            <w:r w:rsidRPr="00AC5EC0">
              <w:rPr>
                <w:b/>
                <w:sz w:val="24"/>
                <w:szCs w:val="24"/>
                <w:u w:val="single"/>
              </w:rPr>
              <w:t xml:space="preserve">-Réflexion finale portant sur les concepts sociologiques et sur la culture culinaire au Québec (20 minutes) </w:t>
            </w:r>
          </w:p>
          <w:p w14:paraId="7D58C1E0" w14:textId="77777777" w:rsidR="00152133" w:rsidRDefault="00021708">
            <w:pPr>
              <w:shd w:val="clear" w:color="auto" w:fill="FFFFFF"/>
              <w:spacing w:after="0"/>
              <w:jc w:val="both"/>
              <w:rPr>
                <w:b/>
                <w:sz w:val="24"/>
                <w:szCs w:val="24"/>
              </w:rPr>
            </w:pPr>
            <w:r>
              <w:rPr>
                <w:b/>
                <w:sz w:val="24"/>
                <w:szCs w:val="24"/>
              </w:rPr>
              <w:t>(Trace évaluable)</w:t>
            </w:r>
          </w:p>
          <w:p w14:paraId="5112A01E" w14:textId="467E026D" w:rsidR="00152133" w:rsidRDefault="00021708">
            <w:pPr>
              <w:shd w:val="clear" w:color="auto" w:fill="FFFFFF"/>
              <w:spacing w:after="0"/>
              <w:jc w:val="both"/>
              <w:rPr>
                <w:b/>
                <w:sz w:val="24"/>
                <w:szCs w:val="24"/>
              </w:rPr>
            </w:pPr>
            <w:r>
              <w:rPr>
                <w:sz w:val="24"/>
                <w:szCs w:val="24"/>
              </w:rPr>
              <w:t xml:space="preserve">Cet atelier a été </w:t>
            </w:r>
            <w:r w:rsidR="00C43D8D">
              <w:rPr>
                <w:sz w:val="24"/>
                <w:szCs w:val="24"/>
              </w:rPr>
              <w:t xml:space="preserve">conçu </w:t>
            </w:r>
            <w:r>
              <w:rPr>
                <w:sz w:val="24"/>
                <w:szCs w:val="24"/>
              </w:rPr>
              <w:t>pour les enseignant.es qui auraient la crainte de manquer de traces évaluables ou qui se reconnaissent davantage dans un style d’évaluation plus conventionnel.</w:t>
            </w:r>
          </w:p>
          <w:p w14:paraId="52956E8C" w14:textId="77777777" w:rsidR="00152133" w:rsidRDefault="00152133">
            <w:pPr>
              <w:shd w:val="clear" w:color="auto" w:fill="FFFFFF"/>
              <w:spacing w:after="0"/>
              <w:jc w:val="both"/>
              <w:rPr>
                <w:b/>
                <w:sz w:val="24"/>
                <w:szCs w:val="24"/>
              </w:rPr>
            </w:pPr>
          </w:p>
          <w:p w14:paraId="49BECDEC" w14:textId="3404E685" w:rsidR="00152133" w:rsidRDefault="00021708">
            <w:pPr>
              <w:shd w:val="clear" w:color="auto" w:fill="FFFFFF"/>
              <w:spacing w:after="0"/>
              <w:jc w:val="both"/>
              <w:rPr>
                <w:sz w:val="24"/>
                <w:szCs w:val="24"/>
              </w:rPr>
            </w:pPr>
            <w:r>
              <w:rPr>
                <w:sz w:val="24"/>
                <w:szCs w:val="24"/>
              </w:rPr>
              <w:t xml:space="preserve">Dans le document </w:t>
            </w:r>
            <w:r w:rsidR="00B705EF" w:rsidRPr="00783714">
              <w:rPr>
                <w:i/>
                <w:iCs/>
                <w:sz w:val="24"/>
                <w:szCs w:val="24"/>
              </w:rPr>
              <w:t>Fiches pour ateliers au choix</w:t>
            </w:r>
            <w:r w:rsidR="00B705EF">
              <w:rPr>
                <w:i/>
                <w:sz w:val="24"/>
                <w:szCs w:val="24"/>
              </w:rPr>
              <w:t xml:space="preserve">, </w:t>
            </w:r>
            <w:r>
              <w:rPr>
                <w:sz w:val="24"/>
                <w:szCs w:val="24"/>
              </w:rPr>
              <w:t xml:space="preserve">plus précisément aux pages </w:t>
            </w:r>
            <w:r w:rsidR="00745518">
              <w:rPr>
                <w:sz w:val="24"/>
                <w:szCs w:val="24"/>
              </w:rPr>
              <w:t>13</w:t>
            </w:r>
            <w:r>
              <w:rPr>
                <w:sz w:val="24"/>
                <w:szCs w:val="24"/>
              </w:rPr>
              <w:t xml:space="preserve"> et </w:t>
            </w:r>
            <w:r w:rsidR="00745518">
              <w:rPr>
                <w:sz w:val="24"/>
                <w:szCs w:val="24"/>
              </w:rPr>
              <w:t>14</w:t>
            </w:r>
            <w:r>
              <w:rPr>
                <w:sz w:val="24"/>
                <w:szCs w:val="24"/>
              </w:rPr>
              <w:t>,</w:t>
            </w:r>
            <w:r>
              <w:rPr>
                <w:i/>
                <w:sz w:val="24"/>
                <w:szCs w:val="24"/>
              </w:rPr>
              <w:t xml:space="preserve"> </w:t>
            </w:r>
            <w:r>
              <w:rPr>
                <w:sz w:val="24"/>
                <w:szCs w:val="24"/>
              </w:rPr>
              <w:t>une réflexion finale est proposée. L’élève doit faire des liens entre des concepts sociologiques présentés et des exemples concrets de ce qu’il ou elle observe dans la culture culinaire au Québec. Comme pratiquement tous les ateliers contenus dans cette SAE, cette partie réflexive peut être vécue en individuel, en sous-groupe ou en groupe-classe; le tout est laissé à la discrétion de la personne enseignante.</w:t>
            </w:r>
          </w:p>
          <w:p w14:paraId="37EEA124" w14:textId="77777777" w:rsidR="00152133" w:rsidRDefault="00152133">
            <w:pPr>
              <w:shd w:val="clear" w:color="auto" w:fill="FFFFFF"/>
              <w:spacing w:after="0"/>
              <w:jc w:val="both"/>
              <w:rPr>
                <w:sz w:val="24"/>
                <w:szCs w:val="24"/>
              </w:rPr>
            </w:pPr>
          </w:p>
          <w:p w14:paraId="21B04DB3" w14:textId="1569AA60" w:rsidR="00152133" w:rsidRPr="00AC5EC0" w:rsidRDefault="00AC5EC0" w:rsidP="00AC5EC0">
            <w:pPr>
              <w:shd w:val="clear" w:color="auto" w:fill="FFFFFF"/>
              <w:spacing w:after="0"/>
              <w:rPr>
                <w:b/>
                <w:bCs/>
                <w:sz w:val="24"/>
                <w:szCs w:val="24"/>
                <w:u w:val="single"/>
              </w:rPr>
            </w:pPr>
            <w:r w:rsidRPr="00AC5EC0">
              <w:rPr>
                <w:b/>
                <w:bCs/>
                <w:sz w:val="24"/>
                <w:szCs w:val="24"/>
                <w:u w:val="single"/>
              </w:rPr>
              <w:t>-De la bienveillance aux frigo-dons</w:t>
            </w:r>
          </w:p>
          <w:p w14:paraId="674616C8" w14:textId="77777777" w:rsidR="00152133" w:rsidRDefault="00021708">
            <w:pPr>
              <w:shd w:val="clear" w:color="auto" w:fill="FFFFFF"/>
              <w:spacing w:after="0"/>
              <w:rPr>
                <w:sz w:val="24"/>
                <w:szCs w:val="24"/>
              </w:rPr>
            </w:pPr>
            <w:r>
              <w:rPr>
                <w:sz w:val="24"/>
                <w:szCs w:val="24"/>
              </w:rPr>
              <w:t xml:space="preserve">Pour les enseignant.es qui apprécient sortir du cadre de la classe et faire grandir la portée du cours de CCQ dans un contexte d’action citoyenne, cette section est pour vous : </w:t>
            </w:r>
          </w:p>
          <w:p w14:paraId="06E4E04F" w14:textId="77777777" w:rsidR="00152133" w:rsidRDefault="00152133">
            <w:pPr>
              <w:shd w:val="clear" w:color="auto" w:fill="FFFFFF"/>
              <w:spacing w:after="0"/>
              <w:rPr>
                <w:sz w:val="24"/>
                <w:szCs w:val="24"/>
              </w:rPr>
            </w:pPr>
          </w:p>
          <w:p w14:paraId="157DEE86" w14:textId="0A76F51A" w:rsidR="00152133" w:rsidRDefault="00021708">
            <w:pPr>
              <w:shd w:val="clear" w:color="auto" w:fill="FFFFFF"/>
              <w:spacing w:after="0"/>
              <w:jc w:val="both"/>
              <w:rPr>
                <w:sz w:val="24"/>
                <w:szCs w:val="24"/>
              </w:rPr>
            </w:pPr>
            <w:r>
              <w:rPr>
                <w:sz w:val="24"/>
                <w:szCs w:val="24"/>
              </w:rPr>
              <w:t xml:space="preserve">Dans le but de propager la bienveillance à plus grande échelle et ce, à travers notre mets de prédilection, les élèves sont invité.es à cuisiner une recette de sauce à spaghetti de manière collective afin de la redistribuer dans les frigo-dons de leur région. Bien sûr, la contribution est volontaire. </w:t>
            </w:r>
          </w:p>
          <w:p w14:paraId="22AF04AD" w14:textId="77777777" w:rsidR="00994084" w:rsidRDefault="00994084">
            <w:pPr>
              <w:shd w:val="clear" w:color="auto" w:fill="FFFFFF"/>
              <w:spacing w:after="0"/>
              <w:jc w:val="both"/>
              <w:rPr>
                <w:b/>
                <w:sz w:val="24"/>
                <w:szCs w:val="24"/>
              </w:rPr>
            </w:pPr>
          </w:p>
          <w:p w14:paraId="1B344A85" w14:textId="77777777" w:rsidR="00152133" w:rsidRDefault="00021708">
            <w:pPr>
              <w:shd w:val="clear" w:color="auto" w:fill="FFFFFF"/>
              <w:spacing w:after="0"/>
              <w:jc w:val="both"/>
              <w:rPr>
                <w:sz w:val="24"/>
                <w:szCs w:val="24"/>
              </w:rPr>
            </w:pPr>
            <w:r>
              <w:rPr>
                <w:sz w:val="24"/>
                <w:szCs w:val="24"/>
              </w:rPr>
              <w:lastRenderedPageBreak/>
              <w:t xml:space="preserve">L’implication des élèves peut être multiple : planifier qui amène quoi, planifier le budget total par groupe, planifier les achats, effectuer les achats, aller à la rencontre des gens de la cafétéria de l’école pour le prêt de matériel, demander des commandites de contenants, d’aliments dans les commerces du coin, faire la cuisine, empoter les repas, contacter les ressources communautaires du coin, etc. </w:t>
            </w:r>
          </w:p>
          <w:p w14:paraId="401BA0DD" w14:textId="77777777" w:rsidR="00152133" w:rsidRDefault="00152133">
            <w:pPr>
              <w:shd w:val="clear" w:color="auto" w:fill="FFFFFF"/>
              <w:spacing w:after="0"/>
              <w:ind w:left="720"/>
              <w:jc w:val="both"/>
              <w:rPr>
                <w:sz w:val="24"/>
                <w:szCs w:val="24"/>
              </w:rPr>
            </w:pPr>
          </w:p>
          <w:p w14:paraId="7EF7223C" w14:textId="77777777" w:rsidR="00152133" w:rsidRDefault="00021708">
            <w:pPr>
              <w:shd w:val="clear" w:color="auto" w:fill="FFFFFF"/>
              <w:spacing w:after="0"/>
              <w:jc w:val="both"/>
              <w:rPr>
                <w:sz w:val="24"/>
                <w:szCs w:val="24"/>
              </w:rPr>
            </w:pPr>
            <w:r>
              <w:rPr>
                <w:sz w:val="24"/>
                <w:szCs w:val="24"/>
              </w:rPr>
              <w:t xml:space="preserve">Cet atelier sort du cadre d’un cours de CCQ régulier; cependant, ce qu’il amène comme retombée auprès du groupe d’élèves et les membres de leur communauté est grandiose. </w:t>
            </w:r>
          </w:p>
          <w:p w14:paraId="26ABE75D" w14:textId="77777777" w:rsidR="00994084" w:rsidRDefault="00994084">
            <w:pPr>
              <w:shd w:val="clear" w:color="auto" w:fill="FFFFFF"/>
              <w:spacing w:after="0"/>
              <w:jc w:val="both"/>
              <w:rPr>
                <w:sz w:val="24"/>
                <w:szCs w:val="24"/>
              </w:rPr>
            </w:pPr>
          </w:p>
          <w:p w14:paraId="0811CB29" w14:textId="55A72A05" w:rsidR="00994084" w:rsidRDefault="00994084">
            <w:pPr>
              <w:shd w:val="clear" w:color="auto" w:fill="FFFFFF"/>
              <w:spacing w:after="0"/>
              <w:jc w:val="both"/>
              <w:rPr>
                <w:sz w:val="24"/>
                <w:szCs w:val="24"/>
              </w:rPr>
            </w:pPr>
            <w:r>
              <w:rPr>
                <w:sz w:val="24"/>
                <w:szCs w:val="24"/>
              </w:rPr>
              <w:t xml:space="preserve">Une lettre d’autorisation parentale est fournie à la page </w:t>
            </w:r>
            <w:r w:rsidR="00EB6E4A">
              <w:rPr>
                <w:sz w:val="24"/>
                <w:szCs w:val="24"/>
              </w:rPr>
              <w:t xml:space="preserve">15 des </w:t>
            </w:r>
            <w:r w:rsidR="00EB6E4A" w:rsidRPr="00EB6E4A">
              <w:rPr>
                <w:i/>
                <w:iCs/>
                <w:sz w:val="24"/>
                <w:szCs w:val="24"/>
              </w:rPr>
              <w:t>Fiches pour ateliers au choix</w:t>
            </w:r>
            <w:r w:rsidR="00EB6E4A">
              <w:rPr>
                <w:sz w:val="24"/>
                <w:szCs w:val="24"/>
              </w:rPr>
              <w:t>.</w:t>
            </w:r>
          </w:p>
          <w:p w14:paraId="69E963D6" w14:textId="77777777" w:rsidR="00152133" w:rsidRDefault="00152133">
            <w:pPr>
              <w:shd w:val="clear" w:color="auto" w:fill="FFFFFF"/>
              <w:spacing w:after="0"/>
              <w:jc w:val="both"/>
              <w:rPr>
                <w:sz w:val="24"/>
                <w:szCs w:val="24"/>
              </w:rPr>
            </w:pPr>
          </w:p>
        </w:tc>
      </w:tr>
      <w:tr w:rsidR="00152133" w14:paraId="33DBDD87" w14:textId="77777777">
        <w:trPr>
          <w:trHeight w:val="350"/>
        </w:trPr>
        <w:tc>
          <w:tcPr>
            <w:tcW w:w="10490" w:type="dxa"/>
            <w:shd w:val="clear" w:color="auto" w:fill="E7E6E6"/>
            <w:vAlign w:val="bottom"/>
          </w:tcPr>
          <w:p w14:paraId="7B7ADF77" w14:textId="77777777" w:rsidR="00152133" w:rsidRDefault="00021708">
            <w:pPr>
              <w:spacing w:line="275" w:lineRule="auto"/>
              <w:jc w:val="center"/>
              <w:rPr>
                <w:b/>
                <w:sz w:val="28"/>
                <w:szCs w:val="28"/>
              </w:rPr>
            </w:pPr>
            <w:r>
              <w:rPr>
                <w:b/>
                <w:sz w:val="28"/>
                <w:szCs w:val="28"/>
              </w:rPr>
              <w:lastRenderedPageBreak/>
              <w:t xml:space="preserve">Réinvestissement possible : </w:t>
            </w:r>
          </w:p>
        </w:tc>
      </w:tr>
    </w:tbl>
    <w:p w14:paraId="14CE6348" w14:textId="77777777" w:rsidR="00152133" w:rsidRDefault="00152133">
      <w:pPr>
        <w:pStyle w:val="Titre2"/>
        <w:keepNext w:val="0"/>
        <w:keepLines w:val="0"/>
        <w:shd w:val="clear" w:color="auto" w:fill="FCFCFC"/>
        <w:spacing w:before="0" w:line="288" w:lineRule="auto"/>
        <w:rPr>
          <w:sz w:val="24"/>
          <w:szCs w:val="24"/>
        </w:rPr>
      </w:pPr>
      <w:bookmarkStart w:id="1" w:name="_heading=h.5mzz6uil6swb" w:colFirst="0" w:colLast="0"/>
      <w:bookmarkEnd w:id="1"/>
    </w:p>
    <w:p w14:paraId="25D575A6" w14:textId="77777777" w:rsidR="0056025E" w:rsidRDefault="00021708" w:rsidP="00D412C2">
      <w:pPr>
        <w:pStyle w:val="Titre2"/>
        <w:keepNext w:val="0"/>
        <w:keepLines w:val="0"/>
        <w:shd w:val="clear" w:color="auto" w:fill="FCFCFC"/>
        <w:spacing w:before="0" w:line="288" w:lineRule="auto"/>
        <w:jc w:val="both"/>
        <w:rPr>
          <w:b w:val="0"/>
          <w:sz w:val="24"/>
          <w:szCs w:val="24"/>
        </w:rPr>
      </w:pPr>
      <w:bookmarkStart w:id="2" w:name="_heading=h.c5j68hfhr5bf" w:colFirst="0" w:colLast="0"/>
      <w:bookmarkEnd w:id="2"/>
      <w:r>
        <w:rPr>
          <w:b w:val="0"/>
          <w:sz w:val="24"/>
          <w:szCs w:val="24"/>
        </w:rPr>
        <w:t>Il est à noter que</w:t>
      </w:r>
      <w:r w:rsidR="0056025E">
        <w:rPr>
          <w:b w:val="0"/>
          <w:sz w:val="24"/>
          <w:szCs w:val="24"/>
        </w:rPr>
        <w:t>…</w:t>
      </w:r>
    </w:p>
    <w:p w14:paraId="3F37B561" w14:textId="54E7CBA2" w:rsidR="00A85E76" w:rsidRDefault="0056025E" w:rsidP="00D412C2">
      <w:pPr>
        <w:pStyle w:val="Titre2"/>
        <w:keepNext w:val="0"/>
        <w:keepLines w:val="0"/>
        <w:shd w:val="clear" w:color="auto" w:fill="FCFCFC"/>
        <w:spacing w:before="0" w:line="288" w:lineRule="auto"/>
        <w:jc w:val="both"/>
        <w:rPr>
          <w:b w:val="0"/>
          <w:sz w:val="24"/>
          <w:szCs w:val="24"/>
        </w:rPr>
      </w:pPr>
      <w:r>
        <w:rPr>
          <w:b w:val="0"/>
          <w:sz w:val="24"/>
          <w:szCs w:val="24"/>
        </w:rPr>
        <w:t xml:space="preserve">Cette </w:t>
      </w:r>
      <w:r w:rsidR="00A85E76">
        <w:rPr>
          <w:b w:val="0"/>
          <w:sz w:val="24"/>
          <w:szCs w:val="24"/>
        </w:rPr>
        <w:t xml:space="preserve">présente </w:t>
      </w:r>
      <w:r>
        <w:rPr>
          <w:b w:val="0"/>
          <w:sz w:val="24"/>
          <w:szCs w:val="24"/>
        </w:rPr>
        <w:t xml:space="preserve">SAE ouvre la porte à soulever des questions éthiques </w:t>
      </w:r>
      <w:r w:rsidR="00010B74">
        <w:rPr>
          <w:b w:val="0"/>
          <w:sz w:val="24"/>
          <w:szCs w:val="24"/>
        </w:rPr>
        <w:t xml:space="preserve">importantes relatives à la justice alimentaire. </w:t>
      </w:r>
      <w:r w:rsidR="00A85E76">
        <w:rPr>
          <w:b w:val="0"/>
          <w:sz w:val="24"/>
          <w:szCs w:val="24"/>
        </w:rPr>
        <w:t>Lire à ce sujet la partie</w:t>
      </w:r>
      <w:r w:rsidR="00FB1AE2">
        <w:rPr>
          <w:b w:val="0"/>
          <w:sz w:val="24"/>
          <w:szCs w:val="24"/>
        </w:rPr>
        <w:t xml:space="preserve"> </w:t>
      </w:r>
      <w:r w:rsidR="00FB1AE2" w:rsidRPr="00FB1AE2">
        <w:rPr>
          <w:b w:val="0"/>
          <w:i/>
          <w:iCs/>
          <w:sz w:val="24"/>
          <w:szCs w:val="24"/>
        </w:rPr>
        <w:t>Ça vient d’où?</w:t>
      </w:r>
      <w:r w:rsidR="00FB1AE2">
        <w:rPr>
          <w:b w:val="0"/>
          <w:sz w:val="24"/>
          <w:szCs w:val="24"/>
        </w:rPr>
        <w:t xml:space="preserve"> à la page 12 du présent document (incluant des recommandations de ressources en notes de bas de page).</w:t>
      </w:r>
    </w:p>
    <w:p w14:paraId="0097E573" w14:textId="0B297D09" w:rsidR="00152133" w:rsidRPr="00D412C2" w:rsidRDefault="00A85E76" w:rsidP="00D412C2">
      <w:pPr>
        <w:pStyle w:val="Titre2"/>
        <w:keepNext w:val="0"/>
        <w:keepLines w:val="0"/>
        <w:shd w:val="clear" w:color="auto" w:fill="FCFCFC"/>
        <w:spacing w:before="0" w:line="288" w:lineRule="auto"/>
        <w:jc w:val="both"/>
        <w:rPr>
          <w:b w:val="0"/>
          <w:sz w:val="24"/>
          <w:szCs w:val="24"/>
        </w:rPr>
      </w:pPr>
      <w:r>
        <w:rPr>
          <w:b w:val="0"/>
          <w:sz w:val="24"/>
          <w:szCs w:val="24"/>
        </w:rPr>
        <w:t>C</w:t>
      </w:r>
      <w:r w:rsidR="00021708">
        <w:rPr>
          <w:b w:val="0"/>
          <w:sz w:val="24"/>
          <w:szCs w:val="24"/>
        </w:rPr>
        <w:t xml:space="preserve">ette présente SAE se lie </w:t>
      </w:r>
      <w:r>
        <w:rPr>
          <w:b w:val="0"/>
          <w:sz w:val="24"/>
          <w:szCs w:val="24"/>
        </w:rPr>
        <w:t xml:space="preserve">également </w:t>
      </w:r>
      <w:r w:rsidR="00021708">
        <w:rPr>
          <w:b w:val="0"/>
          <w:sz w:val="24"/>
          <w:szCs w:val="24"/>
        </w:rPr>
        <w:t xml:space="preserve">bien à celle intitulée </w:t>
      </w:r>
      <w:hyperlink r:id="rId14">
        <w:r w:rsidR="00152133">
          <w:rPr>
            <w:b w:val="0"/>
            <w:i/>
            <w:sz w:val="24"/>
            <w:szCs w:val="24"/>
          </w:rPr>
          <w:t>Cultures et inégalités sous la loupe!</w:t>
        </w:r>
      </w:hyperlink>
      <w:r w:rsidR="00021708">
        <w:rPr>
          <w:b w:val="0"/>
          <w:sz w:val="24"/>
          <w:szCs w:val="24"/>
        </w:rPr>
        <w:t xml:space="preserve"> </w:t>
      </w:r>
      <w:r w:rsidR="00890EF6">
        <w:rPr>
          <w:b w:val="0"/>
          <w:sz w:val="24"/>
          <w:szCs w:val="24"/>
        </w:rPr>
        <w:t>p</w:t>
      </w:r>
      <w:r w:rsidR="00021708">
        <w:rPr>
          <w:b w:val="0"/>
          <w:sz w:val="24"/>
          <w:szCs w:val="24"/>
        </w:rPr>
        <w:t>our le 4</w:t>
      </w:r>
      <w:r w:rsidR="00021708">
        <w:rPr>
          <w:b w:val="0"/>
          <w:sz w:val="24"/>
          <w:szCs w:val="24"/>
          <w:vertAlign w:val="superscript"/>
        </w:rPr>
        <w:t>e</w:t>
      </w:r>
      <w:r w:rsidR="00021708">
        <w:rPr>
          <w:b w:val="0"/>
          <w:sz w:val="24"/>
          <w:szCs w:val="24"/>
        </w:rPr>
        <w:t xml:space="preserve"> secondaire, et également disponible sur le site du Collectif Ensemble pour l’éducation citoyenne. </w:t>
      </w:r>
      <w:r w:rsidR="00021708" w:rsidRPr="00D412C2">
        <w:rPr>
          <w:b w:val="0"/>
          <w:bCs/>
          <w:sz w:val="24"/>
          <w:szCs w:val="24"/>
        </w:rPr>
        <w:t>Cette SAE se concentre sur l’étude approfondie de la culture et des sous-cultures, en mettant particulièrement en lumière les inégalités et les dynamiques culturelles.</w:t>
      </w:r>
    </w:p>
    <w:p w14:paraId="5E4A2F9D" w14:textId="77777777" w:rsidR="00152133" w:rsidRDefault="00152133">
      <w:pPr>
        <w:rPr>
          <w:sz w:val="36"/>
          <w:szCs w:val="36"/>
        </w:rPr>
      </w:pPr>
    </w:p>
    <w:tbl>
      <w:tblPr>
        <w:tblStyle w:val="aff2"/>
        <w:tblW w:w="9404"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404"/>
      </w:tblGrid>
      <w:tr w:rsidR="00152133" w14:paraId="65548AAE" w14:textId="77777777">
        <w:trPr>
          <w:trHeight w:val="1350"/>
        </w:trPr>
        <w:tc>
          <w:tcPr>
            <w:tcW w:w="9404" w:type="dxa"/>
            <w:tcBorders>
              <w:top w:val="single" w:sz="5" w:space="0" w:color="C9C9C9"/>
              <w:left w:val="single" w:sz="5" w:space="0" w:color="C9C9C9"/>
              <w:bottom w:val="single" w:sz="5" w:space="0" w:color="C9C9C9"/>
              <w:right w:val="single" w:sz="5" w:space="0" w:color="C9C9C9"/>
            </w:tcBorders>
            <w:shd w:val="clear" w:color="auto" w:fill="000000"/>
            <w:tcMar>
              <w:top w:w="0" w:type="dxa"/>
              <w:left w:w="100" w:type="dxa"/>
              <w:bottom w:w="0" w:type="dxa"/>
              <w:right w:w="100" w:type="dxa"/>
            </w:tcMar>
          </w:tcPr>
          <w:p w14:paraId="5F1174C6" w14:textId="77777777" w:rsidR="00152133" w:rsidRDefault="00021708">
            <w:pPr>
              <w:spacing w:before="240" w:after="240"/>
              <w:ind w:left="-720"/>
              <w:jc w:val="center"/>
              <w:rPr>
                <w:b/>
                <w:sz w:val="36"/>
                <w:szCs w:val="36"/>
              </w:rPr>
            </w:pPr>
            <w:r>
              <w:rPr>
                <w:b/>
                <w:sz w:val="36"/>
                <w:szCs w:val="36"/>
              </w:rPr>
              <w:t xml:space="preserve"> </w:t>
            </w:r>
          </w:p>
          <w:p w14:paraId="3BB9B3F6" w14:textId="77777777" w:rsidR="00152133" w:rsidRDefault="00021708">
            <w:pPr>
              <w:spacing w:before="240" w:after="240"/>
              <w:ind w:left="-720"/>
              <w:jc w:val="center"/>
              <w:rPr>
                <w:b/>
                <w:color w:val="FFFFFF"/>
                <w:sz w:val="36"/>
                <w:szCs w:val="36"/>
              </w:rPr>
            </w:pPr>
            <w:r>
              <w:rPr>
                <w:b/>
                <w:color w:val="FFFFFF"/>
                <w:sz w:val="36"/>
                <w:szCs w:val="36"/>
              </w:rPr>
              <w:t>Bibliographie</w:t>
            </w:r>
          </w:p>
          <w:p w14:paraId="5E39AAA6" w14:textId="77777777" w:rsidR="00152133" w:rsidRDefault="00021708">
            <w:pPr>
              <w:spacing w:before="240" w:after="240"/>
              <w:ind w:left="-720"/>
              <w:jc w:val="center"/>
              <w:rPr>
                <w:b/>
                <w:sz w:val="36"/>
                <w:szCs w:val="36"/>
              </w:rPr>
            </w:pPr>
            <w:r>
              <w:rPr>
                <w:b/>
                <w:sz w:val="36"/>
                <w:szCs w:val="36"/>
              </w:rPr>
              <w:t xml:space="preserve"> </w:t>
            </w:r>
          </w:p>
        </w:tc>
      </w:tr>
    </w:tbl>
    <w:p w14:paraId="77591005" w14:textId="77777777" w:rsidR="00152133" w:rsidRDefault="00152133">
      <w:pPr>
        <w:rPr>
          <w:sz w:val="24"/>
          <w:szCs w:val="24"/>
        </w:rPr>
      </w:pPr>
    </w:p>
    <w:p w14:paraId="2EC895B7" w14:textId="01001FB0" w:rsidR="00152133" w:rsidRDefault="00021708">
      <w:pPr>
        <w:jc w:val="center"/>
        <w:rPr>
          <w:sz w:val="24"/>
          <w:szCs w:val="24"/>
        </w:rPr>
      </w:pPr>
      <w:r w:rsidRPr="005C2BB9">
        <w:rPr>
          <w:sz w:val="24"/>
          <w:szCs w:val="24"/>
        </w:rPr>
        <w:t xml:space="preserve">Les sites ainsi que les articles consultés ont été mis en référence directement dans </w:t>
      </w:r>
      <w:r w:rsidRPr="005C2BB9">
        <w:rPr>
          <w:i/>
          <w:sz w:val="24"/>
          <w:szCs w:val="24"/>
        </w:rPr>
        <w:t xml:space="preserve">Les dossiers de l’élève </w:t>
      </w:r>
      <w:r w:rsidRPr="005C2BB9">
        <w:rPr>
          <w:sz w:val="24"/>
          <w:szCs w:val="24"/>
        </w:rPr>
        <w:t xml:space="preserve">et/ou en note de bas de page dans ce présent </w:t>
      </w:r>
      <w:r w:rsidR="005C2BB9" w:rsidRPr="005C2BB9">
        <w:rPr>
          <w:sz w:val="24"/>
          <w:szCs w:val="24"/>
        </w:rPr>
        <w:t>document</w:t>
      </w:r>
      <w:r w:rsidRPr="005C2BB9">
        <w:rPr>
          <w:sz w:val="24"/>
          <w:szCs w:val="24"/>
        </w:rPr>
        <w:t>.</w:t>
      </w:r>
      <w:r>
        <w:rPr>
          <w:sz w:val="24"/>
          <w:szCs w:val="24"/>
        </w:rPr>
        <w:t xml:space="preserve"> </w:t>
      </w:r>
    </w:p>
    <w:p w14:paraId="1809E8BB" w14:textId="77C3661C" w:rsidR="00152133" w:rsidRDefault="00152133">
      <w:pPr>
        <w:rPr>
          <w:sz w:val="36"/>
          <w:szCs w:val="36"/>
        </w:rPr>
      </w:pPr>
    </w:p>
    <w:sectPr w:rsidR="00152133">
      <w:headerReference w:type="even" r:id="rId15"/>
      <w:headerReference w:type="default" r:id="rId16"/>
      <w:footerReference w:type="even" r:id="rId17"/>
      <w:footerReference w:type="default" r:id="rId18"/>
      <w:headerReference w:type="first" r:id="rId19"/>
      <w:footerReference w:type="first" r:id="rId20"/>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257D9" w14:textId="77777777" w:rsidR="004C6E61" w:rsidRDefault="004C6E61">
      <w:pPr>
        <w:spacing w:after="0" w:line="240" w:lineRule="auto"/>
      </w:pPr>
      <w:r>
        <w:separator/>
      </w:r>
    </w:p>
  </w:endnote>
  <w:endnote w:type="continuationSeparator" w:id="0">
    <w:p w14:paraId="3EC41254" w14:textId="77777777" w:rsidR="004C6E61" w:rsidRDefault="004C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ra">
    <w:altName w:val="Calibri"/>
    <w:charset w:val="00"/>
    <w:family w:val="auto"/>
    <w:pitch w:val="default"/>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1938" w14:textId="77777777" w:rsidR="003502D2" w:rsidRDefault="003502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493833"/>
      <w:docPartObj>
        <w:docPartGallery w:val="Page Numbers (Bottom of Page)"/>
        <w:docPartUnique/>
      </w:docPartObj>
    </w:sdtPr>
    <w:sdtEndPr/>
    <w:sdtContent>
      <w:p w14:paraId="447FD9BD" w14:textId="254F5A19" w:rsidR="003502D2" w:rsidRDefault="003502D2">
        <w:pPr>
          <w:pStyle w:val="Pieddepage"/>
          <w:jc w:val="right"/>
        </w:pPr>
        <w:r>
          <w:fldChar w:fldCharType="begin"/>
        </w:r>
        <w:r>
          <w:instrText>PAGE   \* MERGEFORMAT</w:instrText>
        </w:r>
        <w:r>
          <w:fldChar w:fldCharType="separate"/>
        </w:r>
        <w:r>
          <w:rPr>
            <w:lang w:val="fr-FR"/>
          </w:rPr>
          <w:t>2</w:t>
        </w:r>
        <w:r>
          <w:fldChar w:fldCharType="end"/>
        </w:r>
      </w:p>
    </w:sdtContent>
  </w:sdt>
  <w:p w14:paraId="27408444" w14:textId="77777777" w:rsidR="003502D2" w:rsidRDefault="003502D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D00A" w14:textId="77777777" w:rsidR="003502D2" w:rsidRDefault="003502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036C4" w14:textId="77777777" w:rsidR="004C6E61" w:rsidRDefault="004C6E61">
      <w:pPr>
        <w:spacing w:after="0" w:line="240" w:lineRule="auto"/>
      </w:pPr>
      <w:r>
        <w:separator/>
      </w:r>
    </w:p>
  </w:footnote>
  <w:footnote w:type="continuationSeparator" w:id="0">
    <w:p w14:paraId="665507CD" w14:textId="77777777" w:rsidR="004C6E61" w:rsidRDefault="004C6E61">
      <w:pPr>
        <w:spacing w:after="0" w:line="240" w:lineRule="auto"/>
      </w:pPr>
      <w:r>
        <w:continuationSeparator/>
      </w:r>
    </w:p>
  </w:footnote>
  <w:footnote w:id="1">
    <w:p w14:paraId="62EDB714" w14:textId="6E6B2702" w:rsidR="00152133" w:rsidRDefault="00021708">
      <w:pPr>
        <w:spacing w:after="0" w:line="240" w:lineRule="auto"/>
        <w:rPr>
          <w:sz w:val="20"/>
          <w:szCs w:val="20"/>
        </w:rPr>
      </w:pPr>
      <w:r>
        <w:rPr>
          <w:vertAlign w:val="superscript"/>
        </w:rPr>
        <w:footnoteRef/>
      </w:r>
      <w:r>
        <w:rPr>
          <w:sz w:val="20"/>
          <w:szCs w:val="20"/>
        </w:rPr>
        <w:t xml:space="preserve"> </w:t>
      </w:r>
      <w:r w:rsidR="00D87462">
        <w:rPr>
          <w:sz w:val="20"/>
          <w:szCs w:val="20"/>
        </w:rPr>
        <w:t xml:space="preserve">Cette intention pédagogique se décline </w:t>
      </w:r>
      <w:r w:rsidR="00040510">
        <w:rPr>
          <w:sz w:val="20"/>
          <w:szCs w:val="20"/>
        </w:rPr>
        <w:t>selon les composantes décrites dans le programme de Culture et citoyenneté québécoise :</w:t>
      </w:r>
      <w:r w:rsidR="00D87462">
        <w:rPr>
          <w:sz w:val="20"/>
          <w:szCs w:val="20"/>
        </w:rPr>
        <w:t xml:space="preserve"> </w:t>
      </w:r>
      <w:hyperlink r:id="rId1" w:history="1">
        <w:r w:rsidR="00D87462" w:rsidRPr="00352185">
          <w:rPr>
            <w:rStyle w:val="Lienhypertexte"/>
            <w:sz w:val="20"/>
            <w:szCs w:val="20"/>
          </w:rPr>
          <w:t>https://www.quebec.ca/education/prescolaire-primaire-et-secondaire/programme-formation-ecole-quebecoise/secondaire/culture-citoyennete-quebecoise</w:t>
        </w:r>
      </w:hyperlink>
    </w:p>
  </w:footnote>
  <w:footnote w:id="2">
    <w:p w14:paraId="6C5133C1" w14:textId="77777777" w:rsidR="00662991" w:rsidRDefault="00662991" w:rsidP="00662991">
      <w:pPr>
        <w:spacing w:after="0" w:line="240" w:lineRule="auto"/>
        <w:rPr>
          <w:sz w:val="16"/>
          <w:szCs w:val="16"/>
        </w:rPr>
      </w:pPr>
      <w:r>
        <w:rPr>
          <w:vertAlign w:val="superscript"/>
        </w:rPr>
        <w:footnoteRef/>
      </w:r>
      <w:r>
        <w:rPr>
          <w:sz w:val="20"/>
          <w:szCs w:val="20"/>
        </w:rPr>
        <w:t xml:space="preserve"> </w:t>
      </w:r>
      <w:hyperlink r:id="rId2">
        <w:r w:rsidRPr="00A0242D">
          <w:rPr>
            <w:color w:val="1155CC"/>
            <w:sz w:val="20"/>
            <w:szCs w:val="20"/>
            <w:u w:val="single"/>
          </w:rPr>
          <w:t>https://ccq.recitdp.qc.ca/activit%C3%A9s-dapprentissage/1er-cycle-du-secondaire/pizza-pochette</w:t>
        </w:r>
      </w:hyperlink>
    </w:p>
  </w:footnote>
  <w:footnote w:id="3">
    <w:p w14:paraId="053A82C3" w14:textId="216CF0F2" w:rsidR="00152133" w:rsidRDefault="00021708">
      <w:pPr>
        <w:spacing w:after="0" w:line="240" w:lineRule="auto"/>
        <w:rPr>
          <w:sz w:val="20"/>
          <w:szCs w:val="20"/>
        </w:rPr>
      </w:pPr>
      <w:r>
        <w:rPr>
          <w:vertAlign w:val="superscript"/>
        </w:rPr>
        <w:footnoteRef/>
      </w:r>
      <w:r>
        <w:rPr>
          <w:sz w:val="20"/>
          <w:szCs w:val="20"/>
        </w:rPr>
        <w:t xml:space="preserve"> </w:t>
      </w:r>
      <w:hyperlink r:id="rId3">
        <w:r w:rsidR="00152133" w:rsidRPr="00A0242D">
          <w:rPr>
            <w:color w:val="0000FF"/>
            <w:sz w:val="20"/>
            <w:szCs w:val="20"/>
            <w:highlight w:val="white"/>
            <w:u w:val="single"/>
          </w:rPr>
          <w:t>https://momes.parents.fr/jeux/jeux-interieur/jeux-dobservation-et-reflexion/cadavre-exquis-842266</w:t>
        </w:r>
      </w:hyperlink>
      <w:r w:rsidR="00A0242D">
        <w:t xml:space="preserve">  </w:t>
      </w:r>
    </w:p>
  </w:footnote>
  <w:footnote w:id="4">
    <w:p w14:paraId="30B7220C" w14:textId="77777777" w:rsidR="00152133" w:rsidRDefault="00021708">
      <w:pPr>
        <w:pBdr>
          <w:top w:val="nil"/>
          <w:left w:val="nil"/>
          <w:bottom w:val="nil"/>
          <w:right w:val="nil"/>
          <w:between w:val="nil"/>
        </w:pBdr>
        <w:spacing w:after="0" w:line="240" w:lineRule="auto"/>
        <w:rPr>
          <w:color w:val="000000"/>
          <w:sz w:val="20"/>
          <w:szCs w:val="20"/>
        </w:rPr>
      </w:pPr>
      <w:r w:rsidRPr="008F60B9">
        <w:rPr>
          <w:vertAlign w:val="superscript"/>
        </w:rPr>
        <w:footnoteRef/>
      </w:r>
      <w:r w:rsidRPr="008F60B9">
        <w:rPr>
          <w:sz w:val="20"/>
          <w:szCs w:val="20"/>
        </w:rPr>
        <w:t xml:space="preserve"> </w:t>
      </w:r>
      <w:proofErr w:type="spellStart"/>
      <w:r w:rsidRPr="008F60B9">
        <w:rPr>
          <w:sz w:val="20"/>
          <w:szCs w:val="20"/>
        </w:rPr>
        <w:t>Fouki</w:t>
      </w:r>
      <w:proofErr w:type="spellEnd"/>
      <w:r w:rsidRPr="008F60B9">
        <w:rPr>
          <w:sz w:val="20"/>
          <w:szCs w:val="20"/>
        </w:rPr>
        <w:t xml:space="preserve"> est un rappeur québécois connu pour son style unique et ses paroles qui abordent divers thèmes, allant de la vie quotidienne à des réflexions plus profondes. Il s'est fait remarquer sur la scène musicale québécoise avec des morceaux qui mélangent rap, trap et influences variées. (Source : poe.com) </w:t>
      </w:r>
    </w:p>
  </w:footnote>
  <w:footnote w:id="5">
    <w:p w14:paraId="7CA1EA77" w14:textId="77777777" w:rsidR="00152133" w:rsidRDefault="00021708">
      <w:pPr>
        <w:spacing w:after="0" w:line="240" w:lineRule="auto"/>
        <w:rPr>
          <w:sz w:val="20"/>
          <w:szCs w:val="20"/>
        </w:rPr>
      </w:pPr>
      <w:r>
        <w:rPr>
          <w:vertAlign w:val="superscript"/>
        </w:rPr>
        <w:footnoteRef/>
      </w:r>
      <w:r>
        <w:rPr>
          <w:sz w:val="20"/>
          <w:szCs w:val="20"/>
        </w:rPr>
        <w:t xml:space="preserve"> Automne T. Morin, Rose-Aimée, « Qu’est-ce qu’on mange quand on mange québécois? », La Presse, 21 juin 2024. </w:t>
      </w:r>
    </w:p>
  </w:footnote>
  <w:footnote w:id="6">
    <w:p w14:paraId="3A179206" w14:textId="0E5D61FA" w:rsidR="00D823FA" w:rsidRDefault="00D823FA">
      <w:pPr>
        <w:pStyle w:val="Notedebasdepage"/>
      </w:pPr>
      <w:r>
        <w:rPr>
          <w:rStyle w:val="Appelnotedebasdep"/>
        </w:rPr>
        <w:footnoteRef/>
      </w:r>
      <w:r>
        <w:t xml:space="preserve"> - </w:t>
      </w:r>
      <w:r w:rsidRPr="00D823FA">
        <w:t xml:space="preserve">Album thématique : </w:t>
      </w:r>
      <w:hyperlink r:id="rId4" w:history="1">
        <w:r w:rsidRPr="00BD6354">
          <w:rPr>
            <w:rStyle w:val="Lienhypertexte"/>
          </w:rPr>
          <w:t>"Comprendre pour agir : Le commerce équitable"</w:t>
        </w:r>
      </w:hyperlink>
    </w:p>
    <w:p w14:paraId="0686F442" w14:textId="38675357" w:rsidR="00BD6354" w:rsidRDefault="00BD6354">
      <w:pPr>
        <w:pStyle w:val="Notedebasdepage"/>
      </w:pPr>
      <w:r>
        <w:t xml:space="preserve">- </w:t>
      </w:r>
      <w:hyperlink r:id="rId5" w:history="1">
        <w:r w:rsidR="000E2AF3" w:rsidRPr="005D62BB">
          <w:rPr>
            <w:rStyle w:val="Lienhypertexte"/>
          </w:rPr>
          <w:t>« Fiche » pédagogique sur le commerce équitable</w:t>
        </w:r>
      </w:hyperlink>
      <w:r w:rsidR="000E2AF3">
        <w:t xml:space="preserve"> (guide d’animation, PPT et </w:t>
      </w:r>
      <w:r w:rsidR="005D62BB">
        <w:t>cahier de l’élève)</w:t>
      </w:r>
    </w:p>
    <w:p w14:paraId="55C4F254" w14:textId="02F60C8B" w:rsidR="0064014B" w:rsidRDefault="0064014B">
      <w:pPr>
        <w:pStyle w:val="Notedebasdepage"/>
      </w:pPr>
      <w:r>
        <w:t xml:space="preserve">- </w:t>
      </w:r>
      <w:hyperlink r:id="rId6" w:history="1">
        <w:r w:rsidRPr="00116F7D">
          <w:rPr>
            <w:rStyle w:val="Lienhypertexte"/>
          </w:rPr>
          <w:t>Trousse clés en main : Une banane qui goûte... juste</w:t>
        </w:r>
      </w:hyperlink>
    </w:p>
    <w:p w14:paraId="42DEA6D4" w14:textId="5CDBFDBA" w:rsidR="00255308" w:rsidRDefault="00255308">
      <w:pPr>
        <w:pStyle w:val="Notedebasdepage"/>
      </w:pPr>
      <w:r>
        <w:t xml:space="preserve">- </w:t>
      </w:r>
      <w:hyperlink r:id="rId7" w:history="1">
        <w:r w:rsidRPr="00255308">
          <w:rPr>
            <w:rStyle w:val="Lienhypertexte"/>
          </w:rPr>
          <w:t>Capsules humoristiques sur la transition écologique</w:t>
        </w:r>
      </w:hyperlink>
      <w:r>
        <w:t xml:space="preserve"> </w:t>
      </w:r>
    </w:p>
    <w:p w14:paraId="307A40E3" w14:textId="12C560B9" w:rsidR="002B243D" w:rsidRDefault="002B243D">
      <w:pPr>
        <w:pStyle w:val="Notedebasdepage"/>
      </w:pPr>
      <w:r>
        <w:t xml:space="preserve">- </w:t>
      </w:r>
      <w:hyperlink r:id="rId8" w:history="1">
        <w:proofErr w:type="spellStart"/>
        <w:r w:rsidRPr="002B243D">
          <w:rPr>
            <w:rStyle w:val="Lienhypertexte"/>
          </w:rPr>
          <w:t>Balados</w:t>
        </w:r>
        <w:proofErr w:type="spellEnd"/>
        <w:r w:rsidRPr="002B243D">
          <w:rPr>
            <w:rStyle w:val="Lienhypertexte"/>
          </w:rPr>
          <w:t> : la souveraineté alimentaire menacée par les transnationales</w:t>
        </w:r>
      </w:hyperlink>
    </w:p>
  </w:footnote>
  <w:footnote w:id="7">
    <w:p w14:paraId="65A7DEA4" w14:textId="272DD26D" w:rsidR="004E351F" w:rsidRDefault="004E351F">
      <w:pPr>
        <w:pStyle w:val="Notedebasdepage"/>
      </w:pPr>
      <w:r>
        <w:rPr>
          <w:rStyle w:val="Appelnotedebasdep"/>
        </w:rPr>
        <w:footnoteRef/>
      </w:r>
      <w:r>
        <w:t xml:space="preserve"> </w:t>
      </w:r>
      <w:hyperlink r:id="rId9" w:history="1">
        <w:r w:rsidRPr="00095B17">
          <w:rPr>
            <w:rStyle w:val="Lienhypertexte"/>
          </w:rPr>
          <w:t>https://issuu.com/chumontreal/docs/lexique_intelligence_artificielle_sante_chum_eias/s/15050225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B7700" w14:textId="77777777" w:rsidR="003502D2" w:rsidRDefault="003502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57BA" w14:textId="77777777" w:rsidR="00152133" w:rsidRDefault="00021708">
    <w:pPr>
      <w:pBdr>
        <w:top w:val="nil"/>
        <w:left w:val="nil"/>
        <w:bottom w:val="nil"/>
        <w:right w:val="nil"/>
        <w:between w:val="nil"/>
      </w:pBdr>
      <w:tabs>
        <w:tab w:val="center" w:pos="4703"/>
        <w:tab w:val="right" w:pos="9406"/>
      </w:tabs>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5DEBE1ED" wp14:editId="3D472E6B">
              <wp:simplePos x="0" y="0"/>
              <wp:positionH relativeFrom="column">
                <wp:posOffset>-787399</wp:posOffset>
              </wp:positionH>
              <wp:positionV relativeFrom="paragraph">
                <wp:posOffset>-182879</wp:posOffset>
              </wp:positionV>
              <wp:extent cx="2373457" cy="565439"/>
              <wp:effectExtent l="0" t="0" r="0" b="0"/>
              <wp:wrapNone/>
              <wp:docPr id="2140052967" name="Rectangle 2140052967"/>
              <wp:cNvGraphicFramePr/>
              <a:graphic xmlns:a="http://schemas.openxmlformats.org/drawingml/2006/main">
                <a:graphicData uri="http://schemas.microsoft.com/office/word/2010/wordprocessingShape">
                  <wps:wsp>
                    <wps:cNvSpPr/>
                    <wps:spPr>
                      <a:xfrm>
                        <a:off x="4192609" y="3530618"/>
                        <a:ext cx="2306782" cy="498764"/>
                      </a:xfrm>
                      <a:prstGeom prst="rect">
                        <a:avLst/>
                      </a:prstGeom>
                      <a:noFill/>
                      <a:ln>
                        <a:noFill/>
                      </a:ln>
                    </wps:spPr>
                    <wps:txbx>
                      <w:txbxContent>
                        <w:p w14:paraId="494DCD5A" w14:textId="77777777" w:rsidR="00152133" w:rsidRDefault="00152133">
                          <w:pPr>
                            <w:spacing w:after="0" w:line="275" w:lineRule="auto"/>
                            <w:textDirection w:val="btLr"/>
                          </w:pPr>
                        </w:p>
                        <w:p w14:paraId="48CBD06F" w14:textId="77777777" w:rsidR="00152133" w:rsidRDefault="00021708">
                          <w:pPr>
                            <w:spacing w:line="275" w:lineRule="auto"/>
                            <w:textDirection w:val="btLr"/>
                          </w:pPr>
                          <w:r>
                            <w:rPr>
                              <w:rFonts w:ascii="Nunito" w:eastAsia="Nunito" w:hAnsi="Nunito" w:cs="Nunito"/>
                              <w:color w:val="41BF34"/>
                              <w:sz w:val="19"/>
                            </w:rPr>
                            <w:t xml:space="preserve"> SAE CCQ SECONDAIRE 4</w:t>
                          </w:r>
                        </w:p>
                      </w:txbxContent>
                    </wps:txbx>
                    <wps:bodyPr spcFirstLastPara="1" wrap="square" lIns="91425" tIns="45700" rIns="91425" bIns="45700" anchor="t" anchorCtr="0">
                      <a:noAutofit/>
                    </wps:bodyPr>
                  </wps:wsp>
                </a:graphicData>
              </a:graphic>
            </wp:anchor>
          </w:drawing>
        </mc:Choice>
        <mc:Fallback>
          <w:pict>
            <v:rect w14:anchorId="5DEBE1ED" id="Rectangle 2140052967" o:spid="_x0000_s1027" style="position:absolute;margin-left:-62pt;margin-top:-14.4pt;width:186.9pt;height:4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" filled="f" stroked="f">
              <v:textbox inset="2.53958mm,1.2694mm,2.53958mm,1.2694mm">
                <w:txbxContent>
                  <w:p w14:paraId="494DCD5A" w14:textId="77777777" w:rsidR="00152133" w:rsidRDefault="00152133">
                    <w:pPr>
                      <w:spacing w:after="0" w:line="275" w:lineRule="auto"/>
                      <w:textDirection w:val="btLr"/>
                    </w:pPr>
                  </w:p>
                  <w:p w14:paraId="48CBD06F" w14:textId="77777777" w:rsidR="00152133" w:rsidRDefault="00021708">
                    <w:pPr>
                      <w:spacing w:line="275" w:lineRule="auto"/>
                      <w:textDirection w:val="btLr"/>
                    </w:pPr>
                    <w:r>
                      <w:rPr>
                        <w:rFonts w:ascii="Nunito" w:eastAsia="Nunito" w:hAnsi="Nunito" w:cs="Nunito"/>
                        <w:color w:val="41BF34"/>
                        <w:sz w:val="19"/>
                      </w:rPr>
                      <w:t xml:space="preserve"> SAE CCQ SECONDAIRE 4</w:t>
                    </w:r>
                  </w:p>
                </w:txbxContent>
              </v:textbox>
            </v:rect>
          </w:pict>
        </mc:Fallback>
      </mc:AlternateContent>
    </w:r>
    <w:r>
      <w:rPr>
        <w:noProof/>
      </w:rPr>
      <w:drawing>
        <wp:anchor distT="0" distB="0" distL="114300" distR="114300" simplePos="0" relativeHeight="251659264" behindDoc="0" locked="0" layoutInCell="1" hidden="0" allowOverlap="1" wp14:anchorId="6ECC993B" wp14:editId="3A1F6EE2">
          <wp:simplePos x="0" y="0"/>
          <wp:positionH relativeFrom="column">
            <wp:posOffset>6234544</wp:posOffset>
          </wp:positionH>
          <wp:positionV relativeFrom="paragraph">
            <wp:posOffset>-194591</wp:posOffset>
          </wp:positionV>
          <wp:extent cx="353060" cy="353060"/>
          <wp:effectExtent l="0" t="0" r="0" b="0"/>
          <wp:wrapNone/>
          <wp:docPr id="21400529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3060" cy="3530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51273" w14:textId="77777777" w:rsidR="003502D2" w:rsidRDefault="003502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3AF"/>
    <w:multiLevelType w:val="multilevel"/>
    <w:tmpl w:val="8E0A7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DA62DD"/>
    <w:multiLevelType w:val="multilevel"/>
    <w:tmpl w:val="EDBA9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0101BC"/>
    <w:multiLevelType w:val="multilevel"/>
    <w:tmpl w:val="57EC6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2B4590"/>
    <w:multiLevelType w:val="multilevel"/>
    <w:tmpl w:val="E7DC7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F5331"/>
    <w:multiLevelType w:val="multilevel"/>
    <w:tmpl w:val="87D44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0876C4"/>
    <w:multiLevelType w:val="multilevel"/>
    <w:tmpl w:val="27DA3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C87C90"/>
    <w:multiLevelType w:val="multilevel"/>
    <w:tmpl w:val="EED29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BB7954"/>
    <w:multiLevelType w:val="hybridMultilevel"/>
    <w:tmpl w:val="C60088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29432F7"/>
    <w:multiLevelType w:val="multilevel"/>
    <w:tmpl w:val="C2363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CD0C69"/>
    <w:multiLevelType w:val="multilevel"/>
    <w:tmpl w:val="B8A0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466F51"/>
    <w:multiLevelType w:val="multilevel"/>
    <w:tmpl w:val="A3A46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A532D8"/>
    <w:multiLevelType w:val="multilevel"/>
    <w:tmpl w:val="84DEB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6110C1"/>
    <w:multiLevelType w:val="multilevel"/>
    <w:tmpl w:val="C416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C03CFB"/>
    <w:multiLevelType w:val="multilevel"/>
    <w:tmpl w:val="6478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8B2C65"/>
    <w:multiLevelType w:val="multilevel"/>
    <w:tmpl w:val="B6960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D0410E"/>
    <w:multiLevelType w:val="multilevel"/>
    <w:tmpl w:val="E1D68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02D5146"/>
    <w:multiLevelType w:val="multilevel"/>
    <w:tmpl w:val="3F224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0628E3"/>
    <w:multiLevelType w:val="multilevel"/>
    <w:tmpl w:val="8AE4C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3E0728"/>
    <w:multiLevelType w:val="multilevel"/>
    <w:tmpl w:val="58AEA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7A0602"/>
    <w:multiLevelType w:val="multilevel"/>
    <w:tmpl w:val="3C5E6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2D42F7"/>
    <w:multiLevelType w:val="multilevel"/>
    <w:tmpl w:val="8C145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944357"/>
    <w:multiLevelType w:val="multilevel"/>
    <w:tmpl w:val="520E3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8D0B66"/>
    <w:multiLevelType w:val="multilevel"/>
    <w:tmpl w:val="FD067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31B617F"/>
    <w:multiLevelType w:val="multilevel"/>
    <w:tmpl w:val="11F2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C209E5"/>
    <w:multiLevelType w:val="multilevel"/>
    <w:tmpl w:val="AD96D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1506222"/>
    <w:multiLevelType w:val="multilevel"/>
    <w:tmpl w:val="EE827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3097F3C"/>
    <w:multiLevelType w:val="multilevel"/>
    <w:tmpl w:val="D3282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D73CCF"/>
    <w:multiLevelType w:val="multilevel"/>
    <w:tmpl w:val="01FED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0B4322"/>
    <w:multiLevelType w:val="multilevel"/>
    <w:tmpl w:val="7D525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C61775A"/>
    <w:multiLevelType w:val="multilevel"/>
    <w:tmpl w:val="20A0E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9080533">
    <w:abstractNumId w:val="18"/>
  </w:num>
  <w:num w:numId="2" w16cid:durableId="341661466">
    <w:abstractNumId w:val="14"/>
  </w:num>
  <w:num w:numId="3" w16cid:durableId="233904979">
    <w:abstractNumId w:val="9"/>
  </w:num>
  <w:num w:numId="4" w16cid:durableId="1494485710">
    <w:abstractNumId w:val="12"/>
  </w:num>
  <w:num w:numId="5" w16cid:durableId="1786387691">
    <w:abstractNumId w:val="5"/>
  </w:num>
  <w:num w:numId="6" w16cid:durableId="2036228386">
    <w:abstractNumId w:val="1"/>
  </w:num>
  <w:num w:numId="7" w16cid:durableId="14700701">
    <w:abstractNumId w:val="28"/>
  </w:num>
  <w:num w:numId="8" w16cid:durableId="2121367373">
    <w:abstractNumId w:val="2"/>
  </w:num>
  <w:num w:numId="9" w16cid:durableId="615213906">
    <w:abstractNumId w:val="25"/>
  </w:num>
  <w:num w:numId="10" w16cid:durableId="514727996">
    <w:abstractNumId w:val="23"/>
  </w:num>
  <w:num w:numId="11" w16cid:durableId="72314127">
    <w:abstractNumId w:val="17"/>
  </w:num>
  <w:num w:numId="12" w16cid:durableId="1347901300">
    <w:abstractNumId w:val="27"/>
  </w:num>
  <w:num w:numId="13" w16cid:durableId="52898103">
    <w:abstractNumId w:val="4"/>
  </w:num>
  <w:num w:numId="14" w16cid:durableId="1493914816">
    <w:abstractNumId w:val="20"/>
  </w:num>
  <w:num w:numId="15" w16cid:durableId="287467741">
    <w:abstractNumId w:val="16"/>
  </w:num>
  <w:num w:numId="16" w16cid:durableId="1546479609">
    <w:abstractNumId w:val="15"/>
  </w:num>
  <w:num w:numId="17" w16cid:durableId="221644887">
    <w:abstractNumId w:val="0"/>
  </w:num>
  <w:num w:numId="18" w16cid:durableId="92946552">
    <w:abstractNumId w:val="13"/>
  </w:num>
  <w:num w:numId="19" w16cid:durableId="1693217331">
    <w:abstractNumId w:val="29"/>
  </w:num>
  <w:num w:numId="20" w16cid:durableId="1034423064">
    <w:abstractNumId w:val="21"/>
  </w:num>
  <w:num w:numId="21" w16cid:durableId="1460341488">
    <w:abstractNumId w:val="19"/>
  </w:num>
  <w:num w:numId="22" w16cid:durableId="2086032228">
    <w:abstractNumId w:val="24"/>
  </w:num>
  <w:num w:numId="23" w16cid:durableId="1375889700">
    <w:abstractNumId w:val="8"/>
  </w:num>
  <w:num w:numId="24" w16cid:durableId="590894121">
    <w:abstractNumId w:val="11"/>
  </w:num>
  <w:num w:numId="25" w16cid:durableId="910963935">
    <w:abstractNumId w:val="26"/>
  </w:num>
  <w:num w:numId="26" w16cid:durableId="351418287">
    <w:abstractNumId w:val="3"/>
  </w:num>
  <w:num w:numId="27" w16cid:durableId="1817719613">
    <w:abstractNumId w:val="6"/>
  </w:num>
  <w:num w:numId="28" w16cid:durableId="1328289259">
    <w:abstractNumId w:val="22"/>
  </w:num>
  <w:num w:numId="29" w16cid:durableId="1852571691">
    <w:abstractNumId w:val="10"/>
  </w:num>
  <w:num w:numId="30" w16cid:durableId="273177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33"/>
    <w:rsid w:val="00010A75"/>
    <w:rsid w:val="00010B74"/>
    <w:rsid w:val="0001402E"/>
    <w:rsid w:val="00021708"/>
    <w:rsid w:val="00040510"/>
    <w:rsid w:val="00053588"/>
    <w:rsid w:val="000565A0"/>
    <w:rsid w:val="00061629"/>
    <w:rsid w:val="0007719A"/>
    <w:rsid w:val="00084966"/>
    <w:rsid w:val="00087A74"/>
    <w:rsid w:val="000A0643"/>
    <w:rsid w:val="000A0863"/>
    <w:rsid w:val="000A0B62"/>
    <w:rsid w:val="000C4181"/>
    <w:rsid w:val="000D24C8"/>
    <w:rsid w:val="000D4DCF"/>
    <w:rsid w:val="000E2AF3"/>
    <w:rsid w:val="000E5F40"/>
    <w:rsid w:val="000F2CBA"/>
    <w:rsid w:val="000F3B6B"/>
    <w:rsid w:val="00116F7D"/>
    <w:rsid w:val="001461AF"/>
    <w:rsid w:val="0014748C"/>
    <w:rsid w:val="00152133"/>
    <w:rsid w:val="001714E0"/>
    <w:rsid w:val="0018177A"/>
    <w:rsid w:val="0018225A"/>
    <w:rsid w:val="00186888"/>
    <w:rsid w:val="00190456"/>
    <w:rsid w:val="001921D7"/>
    <w:rsid w:val="001B0798"/>
    <w:rsid w:val="001B71E4"/>
    <w:rsid w:val="001C05FA"/>
    <w:rsid w:val="001C0EAD"/>
    <w:rsid w:val="001C5671"/>
    <w:rsid w:val="001C62A2"/>
    <w:rsid w:val="001E0838"/>
    <w:rsid w:val="001F1958"/>
    <w:rsid w:val="001F49D9"/>
    <w:rsid w:val="001F7914"/>
    <w:rsid w:val="00202869"/>
    <w:rsid w:val="00202E95"/>
    <w:rsid w:val="00205EC6"/>
    <w:rsid w:val="0022145A"/>
    <w:rsid w:val="0022272A"/>
    <w:rsid w:val="00227142"/>
    <w:rsid w:val="0023050E"/>
    <w:rsid w:val="002306F4"/>
    <w:rsid w:val="0023436F"/>
    <w:rsid w:val="00235441"/>
    <w:rsid w:val="00250112"/>
    <w:rsid w:val="002502AC"/>
    <w:rsid w:val="00255308"/>
    <w:rsid w:val="002564AA"/>
    <w:rsid w:val="00256C80"/>
    <w:rsid w:val="00260916"/>
    <w:rsid w:val="002636A0"/>
    <w:rsid w:val="00271DFF"/>
    <w:rsid w:val="002845C7"/>
    <w:rsid w:val="0028653D"/>
    <w:rsid w:val="002925D4"/>
    <w:rsid w:val="00296C72"/>
    <w:rsid w:val="002B18A3"/>
    <w:rsid w:val="002B243D"/>
    <w:rsid w:val="002C371C"/>
    <w:rsid w:val="002D1B75"/>
    <w:rsid w:val="002D5931"/>
    <w:rsid w:val="002E613F"/>
    <w:rsid w:val="002F4477"/>
    <w:rsid w:val="00306734"/>
    <w:rsid w:val="00317295"/>
    <w:rsid w:val="003209D8"/>
    <w:rsid w:val="003456C8"/>
    <w:rsid w:val="00347C1C"/>
    <w:rsid w:val="003502D2"/>
    <w:rsid w:val="00367524"/>
    <w:rsid w:val="00387B4D"/>
    <w:rsid w:val="0039199B"/>
    <w:rsid w:val="003B3A5E"/>
    <w:rsid w:val="003C7045"/>
    <w:rsid w:val="003D5C58"/>
    <w:rsid w:val="003E3A52"/>
    <w:rsid w:val="003E5441"/>
    <w:rsid w:val="004005B3"/>
    <w:rsid w:val="004411C7"/>
    <w:rsid w:val="00463124"/>
    <w:rsid w:val="00467A46"/>
    <w:rsid w:val="00472A84"/>
    <w:rsid w:val="004737C6"/>
    <w:rsid w:val="00476BAF"/>
    <w:rsid w:val="00485875"/>
    <w:rsid w:val="00487437"/>
    <w:rsid w:val="00494500"/>
    <w:rsid w:val="004A6B45"/>
    <w:rsid w:val="004C038A"/>
    <w:rsid w:val="004C26E1"/>
    <w:rsid w:val="004C6E61"/>
    <w:rsid w:val="004E351F"/>
    <w:rsid w:val="004F416C"/>
    <w:rsid w:val="004F7140"/>
    <w:rsid w:val="00500B4E"/>
    <w:rsid w:val="00501E3A"/>
    <w:rsid w:val="0050508B"/>
    <w:rsid w:val="00507FE4"/>
    <w:rsid w:val="005211F2"/>
    <w:rsid w:val="0053043C"/>
    <w:rsid w:val="00534B69"/>
    <w:rsid w:val="0056025E"/>
    <w:rsid w:val="00563ABE"/>
    <w:rsid w:val="00577194"/>
    <w:rsid w:val="00585C09"/>
    <w:rsid w:val="005A1670"/>
    <w:rsid w:val="005A18F5"/>
    <w:rsid w:val="005A4A0D"/>
    <w:rsid w:val="005A5BF3"/>
    <w:rsid w:val="005A5F77"/>
    <w:rsid w:val="005C2BB9"/>
    <w:rsid w:val="005D34FC"/>
    <w:rsid w:val="005D4F06"/>
    <w:rsid w:val="005D5074"/>
    <w:rsid w:val="005D5F39"/>
    <w:rsid w:val="005D62BB"/>
    <w:rsid w:val="005E7C5E"/>
    <w:rsid w:val="005F2CBE"/>
    <w:rsid w:val="005F39CB"/>
    <w:rsid w:val="005F4C36"/>
    <w:rsid w:val="0060184E"/>
    <w:rsid w:val="00603694"/>
    <w:rsid w:val="00611A79"/>
    <w:rsid w:val="00621CBD"/>
    <w:rsid w:val="0062437C"/>
    <w:rsid w:val="006310B9"/>
    <w:rsid w:val="0064014B"/>
    <w:rsid w:val="00641284"/>
    <w:rsid w:val="00642495"/>
    <w:rsid w:val="006428E4"/>
    <w:rsid w:val="00647712"/>
    <w:rsid w:val="00662952"/>
    <w:rsid w:val="00662991"/>
    <w:rsid w:val="00676D32"/>
    <w:rsid w:val="006A15EE"/>
    <w:rsid w:val="006B30B7"/>
    <w:rsid w:val="006B6E2F"/>
    <w:rsid w:val="006D2265"/>
    <w:rsid w:val="006D6AAA"/>
    <w:rsid w:val="006E1AE2"/>
    <w:rsid w:val="006E360C"/>
    <w:rsid w:val="006E4020"/>
    <w:rsid w:val="006F170A"/>
    <w:rsid w:val="007348E8"/>
    <w:rsid w:val="00740637"/>
    <w:rsid w:val="00745518"/>
    <w:rsid w:val="00752923"/>
    <w:rsid w:val="00753FCF"/>
    <w:rsid w:val="007570A5"/>
    <w:rsid w:val="00765016"/>
    <w:rsid w:val="00765570"/>
    <w:rsid w:val="007750FF"/>
    <w:rsid w:val="00776139"/>
    <w:rsid w:val="007775BB"/>
    <w:rsid w:val="00783714"/>
    <w:rsid w:val="00787009"/>
    <w:rsid w:val="00795A0E"/>
    <w:rsid w:val="007A7EE7"/>
    <w:rsid w:val="007B48FD"/>
    <w:rsid w:val="007C39BF"/>
    <w:rsid w:val="007E16CD"/>
    <w:rsid w:val="007F35D1"/>
    <w:rsid w:val="007F7D5A"/>
    <w:rsid w:val="0080165E"/>
    <w:rsid w:val="0080206A"/>
    <w:rsid w:val="00806E47"/>
    <w:rsid w:val="00814E03"/>
    <w:rsid w:val="00837896"/>
    <w:rsid w:val="00843117"/>
    <w:rsid w:val="008601FE"/>
    <w:rsid w:val="00867A56"/>
    <w:rsid w:val="00871732"/>
    <w:rsid w:val="00874574"/>
    <w:rsid w:val="0087694D"/>
    <w:rsid w:val="00877B47"/>
    <w:rsid w:val="00890EF6"/>
    <w:rsid w:val="008A702A"/>
    <w:rsid w:val="008B22B0"/>
    <w:rsid w:val="008D3DCE"/>
    <w:rsid w:val="008D68EB"/>
    <w:rsid w:val="008E71B1"/>
    <w:rsid w:val="008F60B9"/>
    <w:rsid w:val="00902365"/>
    <w:rsid w:val="009052C5"/>
    <w:rsid w:val="009158DC"/>
    <w:rsid w:val="00916963"/>
    <w:rsid w:val="00924079"/>
    <w:rsid w:val="00961ECB"/>
    <w:rsid w:val="00962C83"/>
    <w:rsid w:val="00976C40"/>
    <w:rsid w:val="00976F5F"/>
    <w:rsid w:val="009826A4"/>
    <w:rsid w:val="00993E63"/>
    <w:rsid w:val="00994084"/>
    <w:rsid w:val="009958FB"/>
    <w:rsid w:val="009A7EFA"/>
    <w:rsid w:val="009B19A8"/>
    <w:rsid w:val="009D1389"/>
    <w:rsid w:val="009D4A91"/>
    <w:rsid w:val="009D6F7C"/>
    <w:rsid w:val="009E1108"/>
    <w:rsid w:val="009E3ECC"/>
    <w:rsid w:val="009E4C28"/>
    <w:rsid w:val="009F18F7"/>
    <w:rsid w:val="009F4352"/>
    <w:rsid w:val="00A0242D"/>
    <w:rsid w:val="00A0657E"/>
    <w:rsid w:val="00A078F6"/>
    <w:rsid w:val="00A14615"/>
    <w:rsid w:val="00A17802"/>
    <w:rsid w:val="00A2055A"/>
    <w:rsid w:val="00A35160"/>
    <w:rsid w:val="00A352E0"/>
    <w:rsid w:val="00A461D5"/>
    <w:rsid w:val="00A57BBF"/>
    <w:rsid w:val="00A6078A"/>
    <w:rsid w:val="00A630A4"/>
    <w:rsid w:val="00A65FE0"/>
    <w:rsid w:val="00A777EC"/>
    <w:rsid w:val="00A80D3F"/>
    <w:rsid w:val="00A818F5"/>
    <w:rsid w:val="00A82C39"/>
    <w:rsid w:val="00A85E76"/>
    <w:rsid w:val="00A931EC"/>
    <w:rsid w:val="00A94DCD"/>
    <w:rsid w:val="00A96659"/>
    <w:rsid w:val="00AA5981"/>
    <w:rsid w:val="00AB0F7F"/>
    <w:rsid w:val="00AB1271"/>
    <w:rsid w:val="00AB25FD"/>
    <w:rsid w:val="00AB5D17"/>
    <w:rsid w:val="00AB5D6F"/>
    <w:rsid w:val="00AC5EC0"/>
    <w:rsid w:val="00AD3504"/>
    <w:rsid w:val="00AE52FB"/>
    <w:rsid w:val="00AF5E27"/>
    <w:rsid w:val="00AF74AA"/>
    <w:rsid w:val="00B04E89"/>
    <w:rsid w:val="00B07B1C"/>
    <w:rsid w:val="00B15514"/>
    <w:rsid w:val="00B234F1"/>
    <w:rsid w:val="00B47170"/>
    <w:rsid w:val="00B66C7D"/>
    <w:rsid w:val="00B705EF"/>
    <w:rsid w:val="00B735AC"/>
    <w:rsid w:val="00B80ED0"/>
    <w:rsid w:val="00B81FD8"/>
    <w:rsid w:val="00B86A94"/>
    <w:rsid w:val="00B96086"/>
    <w:rsid w:val="00BA4AD4"/>
    <w:rsid w:val="00BA5CFF"/>
    <w:rsid w:val="00BB3D3E"/>
    <w:rsid w:val="00BB6C70"/>
    <w:rsid w:val="00BB7100"/>
    <w:rsid w:val="00BC3534"/>
    <w:rsid w:val="00BC3F35"/>
    <w:rsid w:val="00BD4D58"/>
    <w:rsid w:val="00BD6354"/>
    <w:rsid w:val="00BE073C"/>
    <w:rsid w:val="00C165C2"/>
    <w:rsid w:val="00C20EE3"/>
    <w:rsid w:val="00C213D6"/>
    <w:rsid w:val="00C43D8D"/>
    <w:rsid w:val="00C45452"/>
    <w:rsid w:val="00C47B23"/>
    <w:rsid w:val="00C520C1"/>
    <w:rsid w:val="00C54BF3"/>
    <w:rsid w:val="00C5675B"/>
    <w:rsid w:val="00C64488"/>
    <w:rsid w:val="00C75723"/>
    <w:rsid w:val="00C83DB3"/>
    <w:rsid w:val="00C96777"/>
    <w:rsid w:val="00CB1730"/>
    <w:rsid w:val="00CB1F4A"/>
    <w:rsid w:val="00CB6D94"/>
    <w:rsid w:val="00CD08F7"/>
    <w:rsid w:val="00CD5103"/>
    <w:rsid w:val="00CE18A4"/>
    <w:rsid w:val="00CE1D70"/>
    <w:rsid w:val="00CE1EE0"/>
    <w:rsid w:val="00CF30D3"/>
    <w:rsid w:val="00D077B2"/>
    <w:rsid w:val="00D07AB2"/>
    <w:rsid w:val="00D1220A"/>
    <w:rsid w:val="00D15B75"/>
    <w:rsid w:val="00D412C2"/>
    <w:rsid w:val="00D426EA"/>
    <w:rsid w:val="00D60AF4"/>
    <w:rsid w:val="00D6451D"/>
    <w:rsid w:val="00D726C2"/>
    <w:rsid w:val="00D75074"/>
    <w:rsid w:val="00D823FA"/>
    <w:rsid w:val="00D832FF"/>
    <w:rsid w:val="00D8545A"/>
    <w:rsid w:val="00D87462"/>
    <w:rsid w:val="00D9254F"/>
    <w:rsid w:val="00D958C2"/>
    <w:rsid w:val="00DB54AB"/>
    <w:rsid w:val="00DB7650"/>
    <w:rsid w:val="00DC738C"/>
    <w:rsid w:val="00DE2C80"/>
    <w:rsid w:val="00DE4632"/>
    <w:rsid w:val="00E048CA"/>
    <w:rsid w:val="00E06127"/>
    <w:rsid w:val="00E25915"/>
    <w:rsid w:val="00E25948"/>
    <w:rsid w:val="00E350F1"/>
    <w:rsid w:val="00E3749B"/>
    <w:rsid w:val="00E37843"/>
    <w:rsid w:val="00E518EF"/>
    <w:rsid w:val="00E5358C"/>
    <w:rsid w:val="00E5391E"/>
    <w:rsid w:val="00E6408C"/>
    <w:rsid w:val="00E708B3"/>
    <w:rsid w:val="00E801B0"/>
    <w:rsid w:val="00E83886"/>
    <w:rsid w:val="00E85417"/>
    <w:rsid w:val="00E8545E"/>
    <w:rsid w:val="00E91158"/>
    <w:rsid w:val="00EA14FE"/>
    <w:rsid w:val="00EA4F5C"/>
    <w:rsid w:val="00EB6E4A"/>
    <w:rsid w:val="00EB7604"/>
    <w:rsid w:val="00EC111E"/>
    <w:rsid w:val="00EC5A85"/>
    <w:rsid w:val="00ED1A08"/>
    <w:rsid w:val="00ED7135"/>
    <w:rsid w:val="00EE67BD"/>
    <w:rsid w:val="00EF3008"/>
    <w:rsid w:val="00EF5168"/>
    <w:rsid w:val="00F06D55"/>
    <w:rsid w:val="00F426F0"/>
    <w:rsid w:val="00F46DC9"/>
    <w:rsid w:val="00F6139D"/>
    <w:rsid w:val="00F62494"/>
    <w:rsid w:val="00F638BE"/>
    <w:rsid w:val="00F71B28"/>
    <w:rsid w:val="00F83042"/>
    <w:rsid w:val="00F847D6"/>
    <w:rsid w:val="00F84DD4"/>
    <w:rsid w:val="00F9619E"/>
    <w:rsid w:val="00FA2081"/>
    <w:rsid w:val="00FB0C8A"/>
    <w:rsid w:val="00FB1AE2"/>
    <w:rsid w:val="00FC1C00"/>
    <w:rsid w:val="00FC3508"/>
    <w:rsid w:val="00FE1F68"/>
    <w:rsid w:val="00FE4184"/>
    <w:rsid w:val="00FE4C5C"/>
    <w:rsid w:val="00FF66A7"/>
    <w:rsid w:val="00FF7D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F4F9"/>
  <w15:docId w15:val="{88A2B797-C813-4C0D-B102-E129F53D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43"/>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F5738F"/>
    <w:pPr>
      <w:ind w:left="720"/>
      <w:contextualSpacing/>
    </w:pPr>
  </w:style>
  <w:style w:type="character" w:styleId="Lienhypertexte">
    <w:name w:val="Hyperlink"/>
    <w:basedOn w:val="Policepardfaut"/>
    <w:uiPriority w:val="99"/>
    <w:unhideWhenUsed/>
    <w:rsid w:val="00F3096B"/>
    <w:rPr>
      <w:color w:val="0563C1" w:themeColor="hyperlink"/>
      <w:u w:val="single"/>
    </w:rPr>
  </w:style>
  <w:style w:type="paragraph" w:styleId="En-tte">
    <w:name w:val="header"/>
    <w:basedOn w:val="Normal"/>
    <w:link w:val="En-tteCar"/>
    <w:uiPriority w:val="99"/>
    <w:unhideWhenUsed/>
    <w:rsid w:val="00426102"/>
    <w:pPr>
      <w:tabs>
        <w:tab w:val="center" w:pos="4703"/>
        <w:tab w:val="right" w:pos="9406"/>
      </w:tabs>
      <w:spacing w:after="0" w:line="240" w:lineRule="auto"/>
    </w:pPr>
  </w:style>
  <w:style w:type="character" w:customStyle="1" w:styleId="En-tteCar">
    <w:name w:val="En-tête Car"/>
    <w:basedOn w:val="Policepardfaut"/>
    <w:link w:val="En-tte"/>
    <w:uiPriority w:val="99"/>
    <w:rsid w:val="00426102"/>
    <w:rPr>
      <w:rFonts w:ascii="Calibri" w:eastAsia="Calibri" w:hAnsi="Calibri" w:cs="Calibri"/>
      <w:kern w:val="0"/>
      <w:lang w:eastAsia="fr-CA"/>
    </w:rPr>
  </w:style>
  <w:style w:type="paragraph" w:styleId="Pieddepage">
    <w:name w:val="footer"/>
    <w:basedOn w:val="Normal"/>
    <w:link w:val="PieddepageCar"/>
    <w:uiPriority w:val="99"/>
    <w:unhideWhenUsed/>
    <w:rsid w:val="0042610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26102"/>
    <w:rPr>
      <w:rFonts w:ascii="Calibri" w:eastAsia="Calibri" w:hAnsi="Calibri" w:cs="Calibri"/>
      <w:kern w:val="0"/>
      <w:lang w:eastAsia="fr-CA"/>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6"/>
    <w:tblPr>
      <w:tblStyleRowBandSize w:val="1"/>
      <w:tblStyleColBandSize w:val="1"/>
      <w:tblCellMar>
        <w:left w:w="115" w:type="dxa"/>
        <w:right w:w="115" w:type="dxa"/>
      </w:tblCellMar>
    </w:tblPr>
  </w:style>
  <w:style w:type="character" w:styleId="lev">
    <w:name w:val="Strong"/>
    <w:basedOn w:val="Policepardfaut"/>
    <w:uiPriority w:val="22"/>
    <w:qFormat/>
    <w:rsid w:val="00676295"/>
    <w:rPr>
      <w:b/>
      <w:bCs/>
    </w:rPr>
  </w:style>
  <w:style w:type="paragraph" w:styleId="NormalWeb">
    <w:name w:val="Normal (Web)"/>
    <w:basedOn w:val="Normal"/>
    <w:uiPriority w:val="99"/>
    <w:unhideWhenUsed/>
    <w:rsid w:val="0052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clamp-1">
    <w:name w:val="line-clamp-1"/>
    <w:basedOn w:val="Policepardfaut"/>
    <w:rsid w:val="00C77443"/>
  </w:style>
  <w:style w:type="character" w:styleId="Mentionnonrsolue">
    <w:name w:val="Unresolved Mention"/>
    <w:basedOn w:val="Policepardfaut"/>
    <w:uiPriority w:val="99"/>
    <w:semiHidden/>
    <w:unhideWhenUsed/>
    <w:rsid w:val="00CB59D5"/>
    <w:rPr>
      <w:color w:val="605E5C"/>
      <w:shd w:val="clear" w:color="auto" w:fill="E1DFDD"/>
    </w:rPr>
  </w:style>
  <w:style w:type="character" w:styleId="Lienhypertextesuivivisit">
    <w:name w:val="FollowedHyperlink"/>
    <w:basedOn w:val="Policepardfaut"/>
    <w:uiPriority w:val="99"/>
    <w:semiHidden/>
    <w:unhideWhenUsed/>
    <w:rsid w:val="0075085F"/>
    <w:rPr>
      <w:color w:val="954F72" w:themeColor="followedHyperlink"/>
      <w:u w:val="single"/>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unhideWhenUsed/>
    <w:pPr>
      <w:spacing w:line="240" w:lineRule="auto"/>
    </w:pPr>
    <w:rPr>
      <w:sz w:val="20"/>
      <w:szCs w:val="20"/>
    </w:rPr>
  </w:style>
  <w:style w:type="character" w:customStyle="1" w:styleId="CommentaireCar">
    <w:name w:val="Commentaire Car"/>
    <w:basedOn w:val="Policepardfaut"/>
    <w:uiPriority w:val="99"/>
    <w:rsid w:val="00D114E3"/>
    <w:rPr>
      <w:sz w:val="20"/>
      <w:szCs w:val="20"/>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uiPriority w:val="99"/>
    <w:semiHidden/>
    <w:rsid w:val="00D114E3"/>
    <w:rPr>
      <w:b/>
      <w:bCs/>
      <w:sz w:val="20"/>
      <w:szCs w:val="20"/>
    </w:rPr>
  </w:style>
  <w:style w:type="table" w:customStyle="1" w:styleId="a2">
    <w:basedOn w:val="TableNormal6"/>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table" w:customStyle="1" w:styleId="a5">
    <w:basedOn w:val="TableNormal6"/>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5"/>
    <w:tblPr>
      <w:tblStyleRowBandSize w:val="1"/>
      <w:tblStyleColBandSize w:val="1"/>
      <w:tblCellMar>
        <w:top w:w="100" w:type="dxa"/>
        <w:left w:w="100" w:type="dxa"/>
        <w:bottom w:w="100" w:type="dxa"/>
        <w:right w:w="100" w:type="dxa"/>
      </w:tblCellMar>
    </w:tblPr>
  </w:style>
  <w:style w:type="table" w:customStyle="1" w:styleId="a9">
    <w:basedOn w:val="TableNormal5"/>
    <w:tblPr>
      <w:tblStyleRowBandSize w:val="1"/>
      <w:tblStyleColBandSize w:val="1"/>
      <w:tblCellMar>
        <w:top w:w="100" w:type="dxa"/>
        <w:left w:w="100" w:type="dxa"/>
        <w:bottom w:w="100" w:type="dxa"/>
        <w:right w:w="100" w:type="dxa"/>
      </w:tblCellMar>
    </w:tblPr>
  </w:style>
  <w:style w:type="paragraph" w:styleId="Rvision">
    <w:name w:val="Revision"/>
    <w:hidden/>
    <w:uiPriority w:val="99"/>
    <w:semiHidden/>
    <w:rsid w:val="00C0480E"/>
    <w:pPr>
      <w:spacing w:after="0" w:line="240" w:lineRule="auto"/>
    </w:pPr>
  </w:style>
  <w:style w:type="table" w:styleId="Grilledutableau">
    <w:name w:val="Table Grid"/>
    <w:basedOn w:val="TableauNormal"/>
    <w:uiPriority w:val="39"/>
    <w:rsid w:val="0051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pPr>
      <w:spacing w:after="0" w:line="240" w:lineRule="auto"/>
    </w:pPr>
    <w:tblPr>
      <w:tblStyleRowBandSize w:val="1"/>
      <w:tblStyleColBandSize w:val="1"/>
      <w:tblCellMar>
        <w:left w:w="108" w:type="dxa"/>
        <w:right w:w="108"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pPr>
      <w:spacing w:after="0" w:line="240" w:lineRule="auto"/>
    </w:pPr>
    <w:tblPr>
      <w:tblStyleRowBandSize w:val="1"/>
      <w:tblStyleColBandSize w:val="1"/>
      <w:tblCellMar>
        <w:left w:w="108" w:type="dxa"/>
        <w:right w:w="108"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rPr>
      <w:sz w:val="20"/>
      <w:szCs w:val="20"/>
    </w:r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pPr>
      <w:spacing w:after="0" w:line="240" w:lineRule="auto"/>
    </w:pPr>
    <w:tblPr>
      <w:tblStyleRowBandSize w:val="1"/>
      <w:tblStyleColBandSize w:val="1"/>
      <w:tblCellMar>
        <w:left w:w="108" w:type="dxa"/>
        <w:right w:w="108"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pPr>
      <w:spacing w:after="0" w:line="240" w:lineRule="auto"/>
    </w:pPr>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paragraph" w:styleId="Notedebasdepage">
    <w:name w:val="footnote text"/>
    <w:basedOn w:val="Normal"/>
    <w:link w:val="NotedebasdepageCar"/>
    <w:uiPriority w:val="99"/>
    <w:semiHidden/>
    <w:unhideWhenUsed/>
    <w:rsid w:val="00EF38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3809"/>
    <w:rPr>
      <w:sz w:val="20"/>
      <w:szCs w:val="20"/>
    </w:rPr>
  </w:style>
  <w:style w:type="character" w:styleId="Appelnotedebasdep">
    <w:name w:val="footnote reference"/>
    <w:basedOn w:val="Policepardfaut"/>
    <w:uiPriority w:val="99"/>
    <w:semiHidden/>
    <w:unhideWhenUsed/>
    <w:rsid w:val="00EF3809"/>
    <w:rPr>
      <w:vertAlign w:val="superscript"/>
    </w:r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com/shorts/cFpaytveDzo?si=A1s8Wqgc6uEBBl8j"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t4wdmiRHFN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omes.parents.fr/chansons-et-histoires/comptines/comptines-pour-apprendre/comptines-sur-les-saisons/chanson-pour-les-enfants-lhiver-835556"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educationcitoyenne.org/outils/culture-inegalites-loup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oundcloud.com/user-817746336/luttes-paysannes-dici-et-dailleurs-la-souverainete-alimentaire-menacee-par-les-transnationales" TargetMode="External"/><Relationship Id="rId3" Type="http://schemas.openxmlformats.org/officeDocument/2006/relationships/hyperlink" Target="https://momes.parents.fr/jeux/jeux-interieur/jeux-dobservation-et-reflexion/cadavre-exquis-842266" TargetMode="External"/><Relationship Id="rId7" Type="http://schemas.openxmlformats.org/officeDocument/2006/relationships/hyperlink" Target="https://www.youtube.com/watch?v=wA921kDAe00" TargetMode="External"/><Relationship Id="rId2" Type="http://schemas.openxmlformats.org/officeDocument/2006/relationships/hyperlink" Target="https://ccq.recitdp.qc.ca/activit%C3%A9s-dapprentissage/1er-cycle-du-secondaire/pizza-pochette" TargetMode="External"/><Relationship Id="rId1" Type="http://schemas.openxmlformats.org/officeDocument/2006/relationships/hyperlink" Target="https://www.quebec.ca/education/prescolaire-primaire-et-secondaire/programme-formation-ecole-quebecoise/secondaire/culture-citoyennete-quebecoise" TargetMode="External"/><Relationship Id="rId6" Type="http://schemas.openxmlformats.org/officeDocument/2006/relationships/hyperlink" Target="https://docs.google.com/forms/d/e/1FAIpQLSfDfQnvqUo-VnBv9v5e0rVQ2SmMZXAfoyibxf1wGTz2QCSmTA/viewform" TargetMode="External"/><Relationship Id="rId5" Type="http://schemas.openxmlformats.org/officeDocument/2006/relationships/hyperlink" Target="https://www.in-terre-actif.com/762/fiche_pedagogique_le_commerce_equitable" TargetMode="External"/><Relationship Id="rId4" Type="http://schemas.openxmlformats.org/officeDocument/2006/relationships/hyperlink" Target="https://www.in-terre-actif.com/269/album_thematique_comprendre_pour_agir_le_commerce_equitable" TargetMode="External"/><Relationship Id="rId9" Type="http://schemas.openxmlformats.org/officeDocument/2006/relationships/hyperlink" Target="https://issuu.com/chumontreal/docs/lexique_intelligence_artificielle_sante_chum_eias/s/150502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X+jAVuRv/EfrmTQF1Dg5T2cXOQ==">CgMxLjAyCGguZ2pkZ3hzMg1oLjRtM3E5Z3RoYnAzMg5oLnJ5aDhubHU0ZDExbzIOaC5hcmNsbXdvcXhvN2syDmgudXZhMm1oMXZ2YjN1Mg5oLjJvaW9rZTM1dHo1ZzIOaC41bXp6NnVpbDZzd2IyDmguYzVqNjhoZmhyNWJmOAByITFpdTlKcDFnXzYtOF9qb0ZWcjBMUEc4Wnd2aExHRnBHTg==</go:docsCustomData>
</go:gDocsCustomXmlDataStorage>
</file>

<file path=customXml/itemProps1.xml><?xml version="1.0" encoding="utf-8"?>
<ds:datastoreItem xmlns:ds="http://schemas.openxmlformats.org/officeDocument/2006/customXml" ds:itemID="{C380E55E-04A4-49A7-89CD-096667442E1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5286</Words>
  <Characters>29288</Characters>
  <Application>Microsoft Office Word</Application>
  <DocSecurity>0</DocSecurity>
  <Lines>488</Lines>
  <Paragraphs>99</Paragraphs>
  <ScaleCrop>false</ScaleCrop>
  <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René</dc:creator>
  <cp:lastModifiedBy>Marie Brodeur Gélinas</cp:lastModifiedBy>
  <cp:revision>2</cp:revision>
  <dcterms:created xsi:type="dcterms:W3CDTF">2025-06-16T12:03:00Z</dcterms:created>
  <dcterms:modified xsi:type="dcterms:W3CDTF">2025-06-16T12:03:00Z</dcterms:modified>
</cp:coreProperties>
</file>