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5E23" w14:textId="77777777" w:rsidR="0082746F" w:rsidRDefault="00016843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Grille d’évaluation </w:t>
      </w:r>
    </w:p>
    <w:p w14:paraId="2BA31498" w14:textId="77777777" w:rsidR="0082746F" w:rsidRDefault="00016843">
      <w:pPr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b/>
          <w:i/>
          <w:sz w:val="20"/>
          <w:szCs w:val="20"/>
        </w:rPr>
        <w:t xml:space="preserve">Remarque importante : </w:t>
      </w:r>
      <w:r>
        <w:rPr>
          <w:rFonts w:ascii="Montserrat" w:eastAsia="Montserrat" w:hAnsi="Montserrat" w:cs="Montserrat"/>
          <w:i/>
          <w:sz w:val="20"/>
          <w:szCs w:val="20"/>
        </w:rPr>
        <w:t>Nous avons mis en relief les critères et les sous-critères qui pourraient être évalués. Toutefois, la décision finale revient à la personne enseignante. Vous êtes libre de modifier ce document selon votre jugement.</w:t>
      </w:r>
    </w:p>
    <w:p w14:paraId="2A59E7AF" w14:textId="77777777" w:rsidR="0082746F" w:rsidRDefault="0082746F">
      <w:pPr>
        <w:rPr>
          <w:rFonts w:ascii="Montserrat" w:eastAsia="Montserrat" w:hAnsi="Montserrat" w:cs="Montserrat"/>
          <w:b/>
        </w:rPr>
      </w:pPr>
    </w:p>
    <w:tbl>
      <w:tblPr>
        <w:tblStyle w:val="a1"/>
        <w:tblW w:w="129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66"/>
        <w:gridCol w:w="1392"/>
        <w:gridCol w:w="2051"/>
        <w:gridCol w:w="2051"/>
        <w:gridCol w:w="2051"/>
        <w:gridCol w:w="2051"/>
        <w:gridCol w:w="2078"/>
      </w:tblGrid>
      <w:tr w:rsidR="0082746F" w14:paraId="57AE63FD" w14:textId="77777777">
        <w:trPr>
          <w:trHeight w:val="440"/>
        </w:trPr>
        <w:tc>
          <w:tcPr>
            <w:tcW w:w="26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DD98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C.1 - Étudier des réalités culturelles</w:t>
            </w:r>
          </w:p>
        </w:tc>
        <w:tc>
          <w:tcPr>
            <w:tcW w:w="10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F2D3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MANIFESTATIONS OBSERVABLES</w:t>
            </w:r>
          </w:p>
        </w:tc>
      </w:tr>
      <w:tr w:rsidR="0082746F" w14:paraId="1CE0F9A0" w14:textId="77777777" w:rsidTr="00EA0BCF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CADC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CRITÈRE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2D9D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SOUS-CRITÈRE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DC1E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A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3CF2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B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E5C8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C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09A4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D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A635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E</w:t>
            </w:r>
          </w:p>
        </w:tc>
      </w:tr>
      <w:tr w:rsidR="0082746F" w14:paraId="05174113" w14:textId="77777777" w:rsidTr="00EA0BCF">
        <w:trPr>
          <w:trHeight w:val="440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35B4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Qualité de la démarche</w:t>
            </w:r>
          </w:p>
          <w:p w14:paraId="777A3EA3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27C1E3FC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FC42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</w:rPr>
              <w:lastRenderedPageBreak/>
              <w:t>Interrogation appropriée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5548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0F3174D0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5B183D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des réponses provisoires pertinentes, justes et approfondies.</w:t>
            </w:r>
          </w:p>
          <w:p w14:paraId="7CBDE3B4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D560DC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les concepts pertinents de manière efficiente pour formuler ses réponses. </w:t>
            </w:r>
          </w:p>
          <w:p w14:paraId="63F1A41F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322F0C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CDE1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C3E0781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B2C6BE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des réponses provisoires pertinentes.</w:t>
            </w:r>
          </w:p>
          <w:p w14:paraId="3F7F29A3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6D180D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correctement les concepts pertinents pour formuler ses réponses. </w:t>
            </w:r>
          </w:p>
          <w:p w14:paraId="5040694A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214090F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61BC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212E489C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A43DF3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des réponses provisoires complètes. </w:t>
            </w:r>
          </w:p>
          <w:p w14:paraId="42E94C5F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23C217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certains concepts pour formuler ses réponses. </w:t>
            </w:r>
          </w:p>
          <w:p w14:paraId="75D99D35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870E494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D203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D6EAB88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B77691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des réponses provisoires incomplètes.</w:t>
            </w:r>
          </w:p>
          <w:p w14:paraId="1E4C83C0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6725E0" w14:textId="54624920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incorrectement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certains concepts pour formuler ses réponses. </w:t>
            </w:r>
          </w:p>
          <w:p w14:paraId="28250D5E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07EA6E4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4735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2196F94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DA6ADE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Formules des réponses provisoires incohérentes</w:t>
            </w:r>
          </w:p>
          <w:p w14:paraId="4A4281EB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7EE1D8" w14:textId="52384956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Ne mobilise pas les concepts ou les mobilise incorrectement pour formuler ses réponses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. </w:t>
            </w:r>
          </w:p>
          <w:p w14:paraId="42AB14A1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433363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2746F" w14:paraId="496248E6" w14:textId="77777777" w:rsidTr="00EA0BCF">
        <w:trPr>
          <w:trHeight w:val="440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1CCA" w14:textId="77777777" w:rsidR="0082746F" w:rsidRDefault="0082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55A3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  <w:shd w:val="clear" w:color="auto" w:fill="FF9900"/>
              </w:rPr>
              <w:t>Traitement rigoureux</w:t>
            </w: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2967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3C28306E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D6C7E5" w14:textId="7B9F7542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adéquatement les relations entre les personnes et fait des comparaisons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pertinentes et réfléchies des diverses significations. </w:t>
            </w:r>
          </w:p>
          <w:p w14:paraId="06BF9787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24C8EA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Formule des constats clairs, variés et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pertinents à partir des comparaisons effectuées. </w:t>
            </w:r>
          </w:p>
          <w:p w14:paraId="413CC606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85A853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5151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4D17701C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34BA4A" w14:textId="2F624F2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adéquatement les relations entre les personnes et fait quelques comparaisons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pertinentes et réfléchies des diverses significations.</w:t>
            </w:r>
          </w:p>
          <w:p w14:paraId="5CDB73BC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F3DEBE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Formule quelques constats clairs, variés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et pertinents à partir de comparaisons effectuées. </w:t>
            </w:r>
          </w:p>
          <w:p w14:paraId="4BB50AFF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73A8A8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34F0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4B6D9110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62DD4B" w14:textId="69834D7A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certaines relations adéquatement entre les personnes et fait certaines comparaisons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pertinentes des diverses significations.</w:t>
            </w:r>
          </w:p>
          <w:p w14:paraId="7CD04ED9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6DDB68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Formule quelques constats pertinents à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partir de quelques comparaisons effectuées.</w:t>
            </w:r>
          </w:p>
          <w:p w14:paraId="3787194C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4E23D65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1BCB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49E8F4E4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07A6DF" w14:textId="53B173C6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certaines relations incorrectement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entre les personnes et fait peu de comparaisons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pertinentes des diverses significations.</w:t>
            </w:r>
          </w:p>
          <w:p w14:paraId="05997CE7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594CC2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Formule quelques constats plus ou moins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pertinents à partir de quelques comparaisons effectuées.</w:t>
            </w:r>
          </w:p>
          <w:p w14:paraId="38E29A13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683D9E72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46990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21826D3D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A59248" w14:textId="59B3650B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Caractérise certaines relations incorrectement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entre les personnes et ne fait pas de comparaisons pertinentes des diverses significations. </w:t>
            </w:r>
          </w:p>
          <w:p w14:paraId="21E994D2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FF0CC4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Formule peu ou pas de constats pertinents. </w:t>
            </w:r>
          </w:p>
          <w:p w14:paraId="0B9971D4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8B09574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2746F" w14:paraId="395DB38F" w14:textId="77777777" w:rsidTr="00EA0BCF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7D83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lastRenderedPageBreak/>
              <w:t>Compréhension des réalités culturelles</w:t>
            </w:r>
          </w:p>
          <w:p w14:paraId="67430240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0BA2E2A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BDB9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9900"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  <w:shd w:val="clear" w:color="auto" w:fill="FF9900"/>
              </w:rPr>
              <w:t>Expression claire et cohérente d’une compréhension enrichie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5273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3AA7E35D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CA3B9A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 juste et riche du phénomène à l’étude. </w:t>
            </w:r>
          </w:p>
          <w:p w14:paraId="4A5D7476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49B3D2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Compare adéquatement les interprétations en dégageant des similarités et des différences.</w:t>
            </w:r>
          </w:p>
          <w:p w14:paraId="6C848123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5B13AD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50 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A657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2C105749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F152C8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 juste du phénomène à l’étude.</w:t>
            </w:r>
          </w:p>
          <w:p w14:paraId="0A016C2C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9F7939" w14:textId="118EBCC8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Compare adéquatement quelques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interprétations en dégageant des similarités et des différences.</w:t>
            </w:r>
          </w:p>
          <w:p w14:paraId="47FA641C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DF6F4B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40 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8A60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03728814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DB1CD7" w14:textId="2BECF29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 partiellement correcte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du phénomène à l’étude.</w:t>
            </w:r>
          </w:p>
          <w:p w14:paraId="7FEE3912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1066FD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Compare certaines interprétations en dégageant des similarités et des différences.</w:t>
            </w:r>
          </w:p>
          <w:p w14:paraId="1D4BF711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520419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3DA0C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5E80C338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CE126A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 minimale du phénomène à l’étude. </w:t>
            </w:r>
          </w:p>
          <w:p w14:paraId="58A52288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2A93D2" w14:textId="3C234B98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Compare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les interprétations en dégageant des similarités et des différences incorrectes.</w:t>
            </w:r>
          </w:p>
          <w:p w14:paraId="4675C604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3A626B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E69FA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08948420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9D6D1B" w14:textId="3117DDA9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une compréhension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incorrecte du phénomène à l’étude. </w:t>
            </w:r>
          </w:p>
          <w:p w14:paraId="666F8876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D30709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Ne compare pas les interprétations.</w:t>
            </w:r>
          </w:p>
          <w:p w14:paraId="3DC1BAE3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4C2B6F68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82746F" w14:paraId="7B3047F2" w14:textId="77777777">
        <w:trPr>
          <w:trHeight w:val="360"/>
        </w:trPr>
        <w:tc>
          <w:tcPr>
            <w:tcW w:w="108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596D" w14:textId="77777777" w:rsidR="0082746F" w:rsidRDefault="00016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9AB1" w14:textId="77777777" w:rsidR="0082746F" w:rsidRDefault="00016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</w:rPr>
              <w:t>/100</w:t>
            </w:r>
          </w:p>
        </w:tc>
      </w:tr>
    </w:tbl>
    <w:p w14:paraId="06451258" w14:textId="77777777" w:rsidR="0082746F" w:rsidRDefault="0082746F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22DD5E29" w14:textId="77777777" w:rsidR="0082746F" w:rsidRDefault="0082746F">
      <w:pPr>
        <w:spacing w:after="240" w:line="240" w:lineRule="auto"/>
        <w:rPr>
          <w:rFonts w:ascii="Montserrat" w:eastAsia="Montserrat" w:hAnsi="Montserrat" w:cs="Montserrat"/>
          <w:color w:val="000000"/>
        </w:rPr>
      </w:pPr>
    </w:p>
    <w:p w14:paraId="21721A78" w14:textId="77777777" w:rsidR="0082746F" w:rsidRDefault="0082746F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316E43B0" w14:textId="77777777" w:rsidR="0082746F" w:rsidRDefault="0082746F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64B8AEB4" w14:textId="77777777" w:rsidR="0082746F" w:rsidRDefault="00016843">
      <w:pPr>
        <w:spacing w:after="60" w:line="240" w:lineRule="auto"/>
        <w:rPr>
          <w:rFonts w:ascii="Times New Roman" w:eastAsia="Times New Roman" w:hAnsi="Times New Roman" w:cs="Times New Roman"/>
        </w:rPr>
      </w:pPr>
      <w:r>
        <w:rPr>
          <w:rFonts w:ascii="Montserrat" w:eastAsia="Montserrat" w:hAnsi="Montserrat" w:cs="Montserrat"/>
          <w:b/>
          <w:color w:val="000000"/>
        </w:rPr>
        <w:lastRenderedPageBreak/>
        <w:t>Activité 3 </w:t>
      </w:r>
    </w:p>
    <w:p w14:paraId="1C1318D1" w14:textId="77777777" w:rsidR="0082746F" w:rsidRDefault="0082746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129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06"/>
        <w:gridCol w:w="1356"/>
        <w:gridCol w:w="1819"/>
        <w:gridCol w:w="1790"/>
        <w:gridCol w:w="1950"/>
        <w:gridCol w:w="2522"/>
        <w:gridCol w:w="1896"/>
      </w:tblGrid>
      <w:tr w:rsidR="0082746F" w14:paraId="4F64ABED" w14:textId="77777777">
        <w:trPr>
          <w:trHeight w:val="469"/>
        </w:trPr>
        <w:tc>
          <w:tcPr>
            <w:tcW w:w="29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D335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C.2- Réfléchir sur des questions éthiques</w:t>
            </w:r>
          </w:p>
        </w:tc>
        <w:tc>
          <w:tcPr>
            <w:tcW w:w="9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476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8"/>
                <w:szCs w:val="18"/>
              </w:rPr>
              <w:t>MANIFESTATIONS OBSERVABLES</w:t>
            </w:r>
          </w:p>
        </w:tc>
      </w:tr>
      <w:tr w:rsidR="0082746F" w14:paraId="2862EBDF" w14:textId="77777777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919D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CRITÈRE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312A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SOUS-CRITÈRE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FF23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A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A441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B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B107A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C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015F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D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5664F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NIVEAU E</w:t>
            </w:r>
          </w:p>
        </w:tc>
      </w:tr>
      <w:tr w:rsidR="0082746F" w14:paraId="74D712BA" w14:textId="77777777">
        <w:trPr>
          <w:trHeight w:val="440"/>
        </w:trPr>
        <w:tc>
          <w:tcPr>
            <w:tcW w:w="1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978F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Qualité de la démarche</w:t>
            </w:r>
          </w:p>
          <w:p w14:paraId="69664913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140E4F1F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E1D59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9900"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  <w:shd w:val="clear" w:color="auto" w:fill="FF9900"/>
              </w:rPr>
              <w:t>Interrogation appropriée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A4F1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349C8193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3BDF0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la dimension éthique en relevant des tensions et des questions justes et pertinentes liées aux enjeux éthiques. </w:t>
            </w:r>
          </w:p>
          <w:p w14:paraId="3D3AA2B7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810A25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les concepts pertinents de manière efficiente pour appuyer sa réflexion.</w:t>
            </w:r>
          </w:p>
          <w:p w14:paraId="2A6EE1BE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7AD7079E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312F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5407AA6B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21BC9D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la dimension éthique en relevant quelques tensions ou des questions liées aux enjeux éthiques. </w:t>
            </w:r>
          </w:p>
          <w:p w14:paraId="3A4DA289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6130E5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correctement les concepts pertinents pour appuyer sa réflexion.</w:t>
            </w:r>
          </w:p>
          <w:p w14:paraId="5E9D93D6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5E3D5FFE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78A6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3B596F4B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0F54CE" w14:textId="68FC7F5A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partiellement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la dimension éthique en relevant quelques tensions ou des questions liées aux enjeux éthiques. </w:t>
            </w:r>
          </w:p>
          <w:p w14:paraId="74354464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8D9D59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certains concepts pour appuyer sa réflexion.</w:t>
            </w:r>
          </w:p>
          <w:p w14:paraId="65DA4442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01798B85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243D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77D1778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FA3DBC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partiellement et incorrectement la dimension éthique en relevant peu de tensions ou des questions liées aux enjeux éthiques.</w:t>
            </w:r>
          </w:p>
          <w:p w14:paraId="4F1F1D14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AB628D" w14:textId="39AE901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Mobilise incorrectement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certains concepts pour appuyer sa réflexion. </w:t>
            </w:r>
          </w:p>
          <w:p w14:paraId="04F0B6B5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219DFE6B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1F58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485D4FF4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D12D71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Dégage incorrectement la dimension éthique sans relever des tensions ou des questions liées aux enjeux éthiques. OU ne dégage pas la dimension éthique. </w:t>
            </w:r>
          </w:p>
          <w:p w14:paraId="79C90DCE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239C29" w14:textId="1EE3505D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Ne mobilise pas les concepts ou les mobilise incorrectement pour appuyer sa réflexion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.</w:t>
            </w:r>
          </w:p>
          <w:p w14:paraId="3E2AA258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A2CE75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2746F" w14:paraId="65033EF7" w14:textId="77777777">
        <w:trPr>
          <w:trHeight w:val="440"/>
        </w:trPr>
        <w:tc>
          <w:tcPr>
            <w:tcW w:w="1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65A8F" w14:textId="77777777" w:rsidR="0082746F" w:rsidRDefault="00827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1CDA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Traitement rigoureux 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CF9B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13514341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8DD534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Examine une diversité de points de vue en prenant en compte plusieurs repères, points de vue, expériences et raisonnements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pertinents et riches. </w:t>
            </w:r>
          </w:p>
          <w:p w14:paraId="6F38F565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2B04CC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3EF89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3CE92420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1BB2CB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Examine une diversité de points de vue en prenant en compte quelques repères, points de vue, expériences et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raisonnements pertinents.</w:t>
            </w:r>
          </w:p>
          <w:p w14:paraId="5CA70769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D4360B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F0E0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2A0ABA03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8EC9A5" w14:textId="728D9F8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Examine quelques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points de vue en prenant en compte quelques repères, points de vue, expériences et raisonnements ayant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>une pertinence variable.</w:t>
            </w:r>
          </w:p>
          <w:p w14:paraId="18DAC6DD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0BD2F2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4C68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2F87F7FE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418652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Examine peu de points de vue en prenant peu en compte les repères, points de vue, expériences et raisonnements.</w:t>
            </w:r>
          </w:p>
          <w:p w14:paraId="02CAB05D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  <w:p w14:paraId="34DC9895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59D6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lastRenderedPageBreak/>
              <w:t>L’élève …</w:t>
            </w:r>
          </w:p>
          <w:p w14:paraId="734118B7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5E2A9B" w14:textId="3E2DF075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Examine peu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ou pas les points de vue. Ne prend pas en compte les repères, points de vue, expériences et raisonnements.</w:t>
            </w:r>
          </w:p>
          <w:p w14:paraId="6E95352D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25FA61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2746F" w14:paraId="3095898E" w14:textId="77777777"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D1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80F1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lastRenderedPageBreak/>
              <w:t>Développement du point de vue</w:t>
            </w:r>
          </w:p>
          <w:p w14:paraId="5DC67703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21D0A9A6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0CEF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Expression d’un point de vue réfléchi 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1F8A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66C0CE7E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BE9E0E" w14:textId="0D0E2F6A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 clair, cohérent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 s’appuyant sur des idées pertinentes, variées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et fondées. </w:t>
            </w:r>
          </w:p>
          <w:p w14:paraId="64C2303D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08C173FF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50 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BD54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0BEB0221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BD71D2" w14:textId="743DBD70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 clair, cohérent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 s’appuyant sur quelques idées pertinentes, variées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et fondées. </w:t>
            </w:r>
          </w:p>
          <w:p w14:paraId="6BC475B7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6AE4EFB4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40 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C0E7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29114924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2FC139" w14:textId="7F9959E9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 partiellement clair, cohérent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en s’appuyant sur certaines idées fondées  </w:t>
            </w:r>
          </w:p>
          <w:p w14:paraId="1E1464B3" w14:textId="77777777" w:rsidR="0082746F" w:rsidRDefault="0082746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67FB53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35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5FE4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52688545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CD80EF" w14:textId="12F79DEF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incohérent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en s’appuyant sur des idées plus ou moins pertinentes ou incohérentes. </w:t>
            </w:r>
          </w:p>
          <w:p w14:paraId="7CD814A2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089C7375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F27E" w14:textId="77777777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i/>
                <w:color w:val="000000"/>
                <w:sz w:val="16"/>
                <w:szCs w:val="16"/>
              </w:rPr>
              <w:t>L’élève …</w:t>
            </w:r>
          </w:p>
          <w:p w14:paraId="0034C550" w14:textId="77777777" w:rsidR="0082746F" w:rsidRDefault="00827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823328" w14:textId="637ECFD2" w:rsidR="0082746F" w:rsidRDefault="00016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Élabore un point de vue 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incohérent ou totalement non pertinent. Son point de vue n’est pas appuyé.  </w:t>
            </w:r>
          </w:p>
          <w:p w14:paraId="34F135A3" w14:textId="77777777" w:rsidR="0082746F" w:rsidRDefault="00016843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24A38798" w14:textId="77777777" w:rsidR="0082746F" w:rsidRDefault="0001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82746F" w14:paraId="0D1C0AA3" w14:textId="77777777">
        <w:trPr>
          <w:trHeight w:val="360"/>
        </w:trPr>
        <w:tc>
          <w:tcPr>
            <w:tcW w:w="110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D8AC" w14:textId="77777777" w:rsidR="0082746F" w:rsidRDefault="00016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3D00" w14:textId="77777777" w:rsidR="0082746F" w:rsidRDefault="00016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Montserrat" w:eastAsia="Montserrat" w:hAnsi="Montserrat" w:cs="Montserrat"/>
                <w:b/>
                <w:i/>
                <w:color w:val="000000"/>
                <w:sz w:val="16"/>
                <w:szCs w:val="16"/>
              </w:rPr>
              <w:t>/100</w:t>
            </w:r>
          </w:p>
        </w:tc>
      </w:tr>
    </w:tbl>
    <w:p w14:paraId="07D0B655" w14:textId="77777777" w:rsidR="0082746F" w:rsidRDefault="0082746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EF874F" w14:textId="77777777" w:rsidR="0082746F" w:rsidRDefault="0082746F"/>
    <w:sectPr w:rsidR="0082746F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1E5DC63-B22E-46AB-9308-BD0DC5C2DD62}"/>
    <w:embedItalic r:id="rId2" w:fontKey="{234AB347-BBDA-42BC-98D8-3985E68518A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93EB1951-5220-4844-8677-D50FF472132F}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4" w:fontKey="{1974CB03-B205-446F-93EF-249DEF54FE53}"/>
    <w:embedBold r:id="rId5" w:fontKey="{E56659A2-E9DB-4431-8477-09CFFC399558}"/>
    <w:embedItalic r:id="rId6" w:fontKey="{32B8AC10-53EA-4D20-8C8D-2EE9DC79E489}"/>
    <w:embedBoldItalic r:id="rId7" w:fontKey="{FB1D7991-47DF-45A4-BBE7-6788EFB278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6F"/>
    <w:rsid w:val="00016843"/>
    <w:rsid w:val="0082746F"/>
    <w:rsid w:val="00DA21EF"/>
    <w:rsid w:val="00E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A852"/>
  <w15:docId w15:val="{56A5A138-64F4-42E3-BE20-5D3FC148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fr-CA" w:eastAsia="fr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815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5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5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5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5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5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5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5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815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815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5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5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5A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5A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5A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5A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5A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5A32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81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color w:val="595959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5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5A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5A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5A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5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5A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5A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8dMVhrtHHSDHCnbIrQJnnAG76A==">CgMxLjA4AHIhMXdNUkVxQ3BNb3R6Nzd1MVRyb2IzVTVDTnVnSXRuSFpo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Amodio, Prof.</dc:creator>
  <cp:lastModifiedBy>Marie Brodeur Gélinas</cp:lastModifiedBy>
  <cp:revision>2</cp:revision>
  <dcterms:created xsi:type="dcterms:W3CDTF">2024-08-29T20:09:00Z</dcterms:created>
  <dcterms:modified xsi:type="dcterms:W3CDTF">2024-08-29T20:09:00Z</dcterms:modified>
</cp:coreProperties>
</file>